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BE5F00E" w:rsidR="00A74660" w:rsidRDefault="001E55AB">
      <w:pPr>
        <w:spacing w:before="7"/>
        <w:rPr>
          <w:rFonts w:ascii="Times New Roman" w:eastAsia="Times New Roman" w:hAnsi="Times New Roman" w:cs="Times New Roman"/>
          <w:sz w:val="6"/>
          <w:szCs w:val="6"/>
        </w:rPr>
      </w:pPr>
      <w:r>
        <w:rPr>
          <w:noProof/>
        </w:rPr>
        <w:drawing>
          <wp:anchor distT="0" distB="0" distL="114300" distR="114300" simplePos="0" relativeHeight="251652608" behindDoc="0" locked="0" layoutInCell="1" allowOverlap="1" wp14:anchorId="6ED92824" wp14:editId="5613708E">
            <wp:simplePos x="0" y="0"/>
            <wp:positionH relativeFrom="column">
              <wp:posOffset>-457200</wp:posOffset>
            </wp:positionH>
            <wp:positionV relativeFrom="paragraph">
              <wp:posOffset>-330200</wp:posOffset>
            </wp:positionV>
            <wp:extent cx="1421765" cy="1277620"/>
            <wp:effectExtent l="0" t="0" r="0" b="0"/>
            <wp:wrapNone/>
            <wp:docPr id="6" name="image4.jpg" descr="Macintosh HD:private:var:folders:lb:9mly2f295l3bz733jtbx4mzm0000gp:T:TemporaryItems:downloa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jpg" descr="Macintosh HD:private:var:folders:lb:9mly2f295l3bz733jtbx4mzm0000gp:T:TemporaryItems:download.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1765" cy="1277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002" w14:textId="77777777" w:rsidR="00A74660" w:rsidRDefault="00A74660">
      <w:pPr>
        <w:ind w:left="137"/>
        <w:rPr>
          <w:rFonts w:ascii="Times New Roman" w:eastAsia="Times New Roman" w:hAnsi="Times New Roman" w:cs="Times New Roman"/>
          <w:sz w:val="20"/>
          <w:szCs w:val="20"/>
        </w:rPr>
      </w:pPr>
    </w:p>
    <w:p w14:paraId="00000003" w14:textId="77777777" w:rsidR="00A74660" w:rsidRDefault="00A74660">
      <w:pPr>
        <w:spacing w:before="9"/>
        <w:rPr>
          <w:rFonts w:ascii="Times New Roman" w:eastAsia="Times New Roman" w:hAnsi="Times New Roman" w:cs="Times New Roman"/>
          <w:sz w:val="14"/>
          <w:szCs w:val="14"/>
        </w:rPr>
      </w:pPr>
    </w:p>
    <w:p w14:paraId="00000004" w14:textId="77777777" w:rsidR="00A74660" w:rsidRDefault="002A0996">
      <w:pPr>
        <w:spacing w:before="74"/>
        <w:ind w:left="111"/>
        <w:jc w:val="center"/>
        <w:rPr>
          <w:b/>
          <w:sz w:val="32"/>
          <w:szCs w:val="32"/>
        </w:rPr>
      </w:pPr>
      <w:r>
        <w:rPr>
          <w:b/>
          <w:sz w:val="32"/>
          <w:szCs w:val="32"/>
        </w:rPr>
        <w:t xml:space="preserve">SNMMI PET/CT CTN Oncology Phantom </w:t>
      </w:r>
    </w:p>
    <w:p w14:paraId="00000005" w14:textId="4B76D23B" w:rsidR="00A74660" w:rsidRDefault="002A0996">
      <w:pPr>
        <w:spacing w:before="74"/>
        <w:ind w:left="111"/>
        <w:jc w:val="center"/>
        <w:rPr>
          <w:sz w:val="32"/>
          <w:szCs w:val="32"/>
        </w:rPr>
      </w:pPr>
      <w:r>
        <w:rPr>
          <w:b/>
          <w:sz w:val="32"/>
          <w:szCs w:val="32"/>
        </w:rPr>
        <w:t xml:space="preserve">Instructions for </w:t>
      </w:r>
      <w:r w:rsidR="00793F11">
        <w:rPr>
          <w:b/>
          <w:sz w:val="32"/>
          <w:szCs w:val="32"/>
        </w:rPr>
        <w:t>Phantom Analysis Tools</w:t>
      </w:r>
    </w:p>
    <w:p w14:paraId="00000006" w14:textId="77777777" w:rsidR="00A74660" w:rsidRDefault="00A74660">
      <w:pPr>
        <w:spacing w:before="3"/>
        <w:rPr>
          <w:b/>
          <w:sz w:val="23"/>
          <w:szCs w:val="23"/>
        </w:rPr>
      </w:pPr>
    </w:p>
    <w:p w14:paraId="00000007" w14:textId="77777777" w:rsidR="00A74660" w:rsidRDefault="00A74660">
      <w:pPr>
        <w:spacing w:before="11"/>
        <w:rPr>
          <w:sz w:val="15"/>
          <w:szCs w:val="15"/>
        </w:rPr>
      </w:pPr>
    </w:p>
    <w:p w14:paraId="00000008" w14:textId="77777777" w:rsidR="00A74660" w:rsidRDefault="002A0996">
      <w:pPr>
        <w:tabs>
          <w:tab w:val="left" w:pos="8845"/>
        </w:tabs>
        <w:spacing w:before="72"/>
        <w:ind w:left="111"/>
      </w:pPr>
      <w:r>
        <w:t>Facility Name:  _________________________________________________________</w:t>
      </w:r>
      <w:r>
        <w:tab/>
      </w:r>
    </w:p>
    <w:p w14:paraId="00000009" w14:textId="77777777" w:rsidR="00A74660" w:rsidRDefault="002A0996">
      <w:pPr>
        <w:tabs>
          <w:tab w:val="left" w:pos="8845"/>
        </w:tabs>
        <w:spacing w:before="72"/>
        <w:ind w:left="111"/>
        <w:rPr>
          <w:b/>
          <w:u w:val="single"/>
        </w:rPr>
      </w:pPr>
      <w:r>
        <w:rPr>
          <w:b/>
          <w:u w:val="single"/>
        </w:rPr>
        <w:t>PET SCANNER DATA</w:t>
      </w:r>
    </w:p>
    <w:p w14:paraId="0000000A" w14:textId="77777777" w:rsidR="00A74660" w:rsidRDefault="002A0996">
      <w:pPr>
        <w:spacing w:before="72"/>
        <w:ind w:left="111"/>
      </w:pPr>
      <w:r>
        <w:t>Manufacturer:</w:t>
      </w:r>
      <w:r>
        <w:tab/>
        <w:t>____________________</w:t>
      </w:r>
    </w:p>
    <w:p w14:paraId="0000000B" w14:textId="77777777" w:rsidR="00A74660" w:rsidRDefault="002A0996">
      <w:pPr>
        <w:tabs>
          <w:tab w:val="left" w:pos="2160"/>
        </w:tabs>
        <w:spacing w:before="72"/>
        <w:ind w:left="111"/>
      </w:pPr>
      <w:r>
        <w:t>Model:</w:t>
      </w:r>
      <w:r>
        <w:tab/>
        <w:t>____________________</w:t>
      </w:r>
    </w:p>
    <w:p w14:paraId="0000000C" w14:textId="77777777" w:rsidR="00A74660" w:rsidRDefault="002A0996">
      <w:pPr>
        <w:tabs>
          <w:tab w:val="left" w:pos="2160"/>
        </w:tabs>
        <w:spacing w:before="72"/>
        <w:ind w:left="111"/>
      </w:pPr>
      <w:r>
        <w:t xml:space="preserve">Year Purchased: </w:t>
      </w:r>
      <w:r>
        <w:tab/>
        <w:t>____________________</w:t>
      </w:r>
      <w:r>
        <w:tab/>
        <w:t xml:space="preserve"> </w:t>
      </w:r>
      <w:r>
        <w:tab/>
        <w:t xml:space="preserve"> </w:t>
      </w:r>
    </w:p>
    <w:p w14:paraId="0000000D" w14:textId="77777777" w:rsidR="00A74660" w:rsidRDefault="00A74660">
      <w:pPr>
        <w:tabs>
          <w:tab w:val="left" w:pos="8845"/>
        </w:tabs>
        <w:spacing w:before="72"/>
        <w:ind w:left="111"/>
        <w:sectPr w:rsidR="00A74660">
          <w:headerReference w:type="default" r:id="rId9"/>
          <w:pgSz w:w="12240" w:h="15840"/>
          <w:pgMar w:top="920" w:right="1020" w:bottom="820" w:left="1240" w:header="720" w:footer="720" w:gutter="0"/>
          <w:pgNumType w:start="1"/>
          <w:cols w:space="720" w:equalWidth="0">
            <w:col w:w="9360"/>
          </w:cols>
        </w:sectPr>
      </w:pPr>
    </w:p>
    <w:p w14:paraId="0000000E" w14:textId="77777777" w:rsidR="00A74660" w:rsidRDefault="00A74660">
      <w:pPr>
        <w:spacing w:before="10"/>
        <w:rPr>
          <w:b/>
          <w:sz w:val="28"/>
          <w:szCs w:val="28"/>
          <w:u w:val="single"/>
        </w:rPr>
      </w:pPr>
    </w:p>
    <w:p w14:paraId="0000000F" w14:textId="77777777" w:rsidR="00A74660" w:rsidRDefault="002A0996">
      <w:pPr>
        <w:spacing w:before="10"/>
        <w:jc w:val="center"/>
        <w:rPr>
          <w:b/>
          <w:sz w:val="21"/>
          <w:szCs w:val="21"/>
        </w:rPr>
      </w:pPr>
      <w:r>
        <w:rPr>
          <w:b/>
          <w:sz w:val="28"/>
          <w:szCs w:val="28"/>
          <w:u w:val="single"/>
        </w:rPr>
        <w:t>Phantom Filling Instructions</w:t>
      </w:r>
    </w:p>
    <w:p w14:paraId="00000010" w14:textId="77777777" w:rsidR="00A74660" w:rsidRDefault="002A0996">
      <w:pPr>
        <w:spacing w:before="72"/>
        <w:rPr>
          <w:b/>
        </w:rPr>
      </w:pPr>
      <w:r>
        <w:rPr>
          <w:b/>
        </w:rPr>
        <w:t>PRE-FILL LEAK TEST:</w:t>
      </w:r>
    </w:p>
    <w:p w14:paraId="00000011" w14:textId="3582545D" w:rsidR="00A74660" w:rsidRDefault="002A0996" w:rsidP="008C2B71">
      <w:pPr>
        <w:numPr>
          <w:ilvl w:val="1"/>
          <w:numId w:val="1"/>
        </w:numPr>
        <w:pBdr>
          <w:top w:val="nil"/>
          <w:left w:val="nil"/>
          <w:bottom w:val="nil"/>
          <w:right w:val="nil"/>
          <w:between w:val="nil"/>
        </w:pBdr>
        <w:tabs>
          <w:tab w:val="left" w:pos="990"/>
        </w:tabs>
        <w:spacing w:before="18" w:line="256" w:lineRule="auto"/>
        <w:ind w:right="453"/>
      </w:pPr>
      <w:r>
        <w:rPr>
          <w:color w:val="000000"/>
        </w:rPr>
        <w:t>Fill the body of the phantom through the top fill port with distilled water or, if not available, use tap water. The fill volume of the phantom is close to 10 liters.</w:t>
      </w:r>
    </w:p>
    <w:p w14:paraId="00000012" w14:textId="3B80AC92" w:rsidR="00A74660" w:rsidRDefault="002A0996" w:rsidP="008C2B71">
      <w:pPr>
        <w:numPr>
          <w:ilvl w:val="1"/>
          <w:numId w:val="1"/>
        </w:numPr>
        <w:pBdr>
          <w:top w:val="nil"/>
          <w:left w:val="nil"/>
          <w:bottom w:val="nil"/>
          <w:right w:val="nil"/>
          <w:between w:val="nil"/>
        </w:pBdr>
        <w:tabs>
          <w:tab w:val="left" w:pos="990"/>
        </w:tabs>
      </w:pPr>
      <w:r>
        <w:rPr>
          <w:color w:val="000000"/>
        </w:rPr>
        <w:t xml:space="preserve">Dry the outside of the phantom </w:t>
      </w:r>
      <w:r w:rsidR="0020344A">
        <w:rPr>
          <w:color w:val="000000"/>
        </w:rPr>
        <w:t xml:space="preserve">and if possible </w:t>
      </w:r>
      <w:r>
        <w:rPr>
          <w:color w:val="000000"/>
        </w:rPr>
        <w:t xml:space="preserve">let </w:t>
      </w:r>
      <w:r w:rsidR="0020344A">
        <w:rPr>
          <w:color w:val="000000"/>
        </w:rPr>
        <w:t xml:space="preserve">it </w:t>
      </w:r>
      <w:r>
        <w:rPr>
          <w:color w:val="000000"/>
        </w:rPr>
        <w:t xml:space="preserve">sit in the orientation used for imaging for several </w:t>
      </w:r>
      <w:r w:rsidR="008C2B71">
        <w:rPr>
          <w:color w:val="000000"/>
        </w:rPr>
        <w:t>minutes.</w:t>
      </w:r>
    </w:p>
    <w:p w14:paraId="515EBB81" w14:textId="77777777" w:rsidR="008C2B71" w:rsidRDefault="002A0996" w:rsidP="008C2B71">
      <w:pPr>
        <w:numPr>
          <w:ilvl w:val="1"/>
          <w:numId w:val="1"/>
        </w:numPr>
        <w:pBdr>
          <w:top w:val="nil"/>
          <w:left w:val="nil"/>
          <w:bottom w:val="nil"/>
          <w:right w:val="nil"/>
          <w:between w:val="nil"/>
        </w:pBdr>
        <w:tabs>
          <w:tab w:val="left" w:pos="990"/>
        </w:tabs>
      </w:pPr>
      <w:r>
        <w:rPr>
          <w:color w:val="000000"/>
        </w:rPr>
        <w:t>Check the phantom to ensure that there is no leakage of water.</w:t>
      </w:r>
    </w:p>
    <w:p w14:paraId="00000014" w14:textId="019522A5" w:rsidR="00A74660" w:rsidRPr="008C2B71" w:rsidRDefault="002A0996" w:rsidP="008C2B71">
      <w:pPr>
        <w:numPr>
          <w:ilvl w:val="1"/>
          <w:numId w:val="1"/>
        </w:numPr>
        <w:pBdr>
          <w:top w:val="nil"/>
          <w:left w:val="nil"/>
          <w:bottom w:val="nil"/>
          <w:right w:val="nil"/>
          <w:between w:val="nil"/>
        </w:pBdr>
        <w:tabs>
          <w:tab w:val="left" w:pos="990"/>
        </w:tabs>
        <w:rPr>
          <w:color w:val="000000" w:themeColor="text1"/>
        </w:rPr>
      </w:pPr>
      <w:r w:rsidRPr="008C2B71">
        <w:rPr>
          <w:b/>
          <w:i/>
          <w:color w:val="000000" w:themeColor="text1"/>
        </w:rPr>
        <w:t>EMPTY THE BODY COMPARTMENT BEFORE FILLING IT FOR PHANTOM IMAGING</w:t>
      </w:r>
    </w:p>
    <w:p w14:paraId="00000015" w14:textId="77777777" w:rsidR="00A74660" w:rsidRDefault="00A74660">
      <w:pPr>
        <w:rPr>
          <w:b/>
        </w:rPr>
      </w:pPr>
    </w:p>
    <w:p w14:paraId="00000016" w14:textId="2FA40827" w:rsidR="00A74660" w:rsidRDefault="002A0996">
      <w:pPr>
        <w:rPr>
          <w:b/>
        </w:rPr>
      </w:pPr>
      <w:r>
        <w:rPr>
          <w:b/>
        </w:rPr>
        <w:t>PREPARATION FOR FILLING AND SCANNING</w:t>
      </w:r>
    </w:p>
    <w:tbl>
      <w:tblPr>
        <w:tblW w:w="9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7992"/>
      </w:tblGrid>
      <w:tr w:rsidR="00AB4636" w14:paraId="72FC517B" w14:textId="77777777" w:rsidTr="001E55AB">
        <w:trPr>
          <w:trHeight w:val="600"/>
        </w:trPr>
        <w:tc>
          <w:tcPr>
            <w:tcW w:w="1800" w:type="dxa"/>
            <w:shd w:val="clear" w:color="auto" w:fill="auto"/>
            <w:vAlign w:val="center"/>
          </w:tcPr>
          <w:p w14:paraId="00000017" w14:textId="77777777" w:rsidR="00A74660" w:rsidRPr="001E55AB" w:rsidRDefault="002A0996" w:rsidP="001E55AB">
            <w:pPr>
              <w:jc w:val="center"/>
              <w:rPr>
                <w:b/>
              </w:rPr>
            </w:pPr>
            <w:r w:rsidRPr="001E55AB">
              <w:rPr>
                <w:b/>
              </w:rPr>
              <w:t>Equipment needed</w:t>
            </w:r>
          </w:p>
        </w:tc>
        <w:tc>
          <w:tcPr>
            <w:tcW w:w="7992" w:type="dxa"/>
            <w:shd w:val="clear" w:color="auto" w:fill="auto"/>
          </w:tcPr>
          <w:p w14:paraId="00000018" w14:textId="77777777" w:rsidR="00A74660" w:rsidRDefault="002A0996" w:rsidP="008C2B71">
            <w:pPr>
              <w:numPr>
                <w:ilvl w:val="0"/>
                <w:numId w:val="8"/>
              </w:numPr>
              <w:tabs>
                <w:tab w:val="left" w:pos="832"/>
              </w:tabs>
            </w:pPr>
            <w:r>
              <w:t xml:space="preserve">PET Phantom with stand and funnel </w:t>
            </w:r>
          </w:p>
          <w:p w14:paraId="6D855E0C" w14:textId="77777777" w:rsidR="00A74660" w:rsidRDefault="002A0996" w:rsidP="008C2B71">
            <w:pPr>
              <w:numPr>
                <w:ilvl w:val="0"/>
                <w:numId w:val="8"/>
              </w:numPr>
              <w:tabs>
                <w:tab w:val="left" w:pos="832"/>
              </w:tabs>
            </w:pPr>
            <w:r>
              <w:t>Dose Calibrator</w:t>
            </w:r>
          </w:p>
          <w:p w14:paraId="00000019" w14:textId="3F5E739D" w:rsidR="0020344A" w:rsidRDefault="0020344A" w:rsidP="008C2B71">
            <w:pPr>
              <w:numPr>
                <w:ilvl w:val="0"/>
                <w:numId w:val="8"/>
              </w:numPr>
              <w:tabs>
                <w:tab w:val="left" w:pos="832"/>
              </w:tabs>
            </w:pPr>
            <w:r>
              <w:t>Timer or clock</w:t>
            </w:r>
            <w:r w:rsidR="00A41E07">
              <w:t xml:space="preserve"> </w:t>
            </w:r>
            <w:r w:rsidR="00A41E07">
              <w:t>(Good to within ± 1 minute)</w:t>
            </w:r>
          </w:p>
        </w:tc>
      </w:tr>
      <w:tr w:rsidR="00AB4636" w14:paraId="4BD83007" w14:textId="77777777" w:rsidTr="001E55AB">
        <w:trPr>
          <w:trHeight w:val="440"/>
        </w:trPr>
        <w:tc>
          <w:tcPr>
            <w:tcW w:w="1800" w:type="dxa"/>
            <w:shd w:val="clear" w:color="auto" w:fill="auto"/>
            <w:vAlign w:val="center"/>
          </w:tcPr>
          <w:p w14:paraId="0000001A" w14:textId="77777777" w:rsidR="00A74660" w:rsidRPr="001E55AB" w:rsidRDefault="002A0996" w:rsidP="001E55AB">
            <w:pPr>
              <w:tabs>
                <w:tab w:val="left" w:pos="832"/>
              </w:tabs>
              <w:spacing w:before="35"/>
              <w:jc w:val="center"/>
              <w:rPr>
                <w:b/>
              </w:rPr>
            </w:pPr>
            <w:r w:rsidRPr="001E55AB">
              <w:rPr>
                <w:b/>
              </w:rPr>
              <w:t>Required Activity</w:t>
            </w:r>
          </w:p>
        </w:tc>
        <w:tc>
          <w:tcPr>
            <w:tcW w:w="7992" w:type="dxa"/>
            <w:shd w:val="clear" w:color="auto" w:fill="auto"/>
          </w:tcPr>
          <w:p w14:paraId="0000001B" w14:textId="077AE0B9" w:rsidR="00A74660" w:rsidRDefault="002A0996" w:rsidP="001E55AB">
            <w:pPr>
              <w:numPr>
                <w:ilvl w:val="0"/>
                <w:numId w:val="8"/>
              </w:numPr>
              <w:pBdr>
                <w:top w:val="nil"/>
                <w:left w:val="nil"/>
                <w:bottom w:val="nil"/>
                <w:right w:val="nil"/>
                <w:between w:val="nil"/>
              </w:pBdr>
              <w:tabs>
                <w:tab w:val="left" w:pos="832"/>
              </w:tabs>
              <w:spacing w:before="32"/>
            </w:pPr>
            <w:r w:rsidRPr="001E55AB">
              <w:rPr>
                <w:color w:val="000000"/>
              </w:rPr>
              <w:t xml:space="preserve">5 mCi [185 MBq] </w:t>
            </w:r>
            <w:r w:rsidRPr="001E55AB">
              <w:rPr>
                <w:b/>
                <w:color w:val="000000"/>
              </w:rPr>
              <w:t>F-18</w:t>
            </w:r>
            <w:r w:rsidRPr="001E55AB">
              <w:rPr>
                <w:color w:val="000000"/>
              </w:rPr>
              <w:t xml:space="preserve"> in stable chemical form and which does not stick to plastic  (FDG Preferred)</w:t>
            </w:r>
          </w:p>
        </w:tc>
      </w:tr>
      <w:tr w:rsidR="00AB4636" w14:paraId="48035DFF" w14:textId="77777777" w:rsidTr="001E55AB">
        <w:tc>
          <w:tcPr>
            <w:tcW w:w="1800" w:type="dxa"/>
            <w:shd w:val="clear" w:color="auto" w:fill="auto"/>
            <w:vAlign w:val="center"/>
          </w:tcPr>
          <w:p w14:paraId="0000001C" w14:textId="77777777" w:rsidR="00A74660" w:rsidRDefault="002A0996" w:rsidP="001E55AB">
            <w:pPr>
              <w:tabs>
                <w:tab w:val="left" w:pos="832"/>
              </w:tabs>
              <w:spacing w:before="136"/>
              <w:jc w:val="center"/>
            </w:pPr>
            <w:r w:rsidRPr="001E55AB">
              <w:rPr>
                <w:b/>
              </w:rPr>
              <w:t>Materials for Phantom Fill</w:t>
            </w:r>
          </w:p>
        </w:tc>
        <w:tc>
          <w:tcPr>
            <w:tcW w:w="7992" w:type="dxa"/>
            <w:shd w:val="clear" w:color="auto" w:fill="auto"/>
          </w:tcPr>
          <w:p w14:paraId="0000001D" w14:textId="77777777" w:rsidR="00A74660" w:rsidRDefault="002A0996" w:rsidP="001E55AB">
            <w:pPr>
              <w:numPr>
                <w:ilvl w:val="0"/>
                <w:numId w:val="8"/>
              </w:numPr>
              <w:tabs>
                <w:tab w:val="left" w:pos="832"/>
              </w:tabs>
              <w:spacing w:before="32"/>
            </w:pPr>
            <w:r>
              <w:t>Approximately 10 liters of water (distilled water preferred if readily available) to fill main body of phantom</w:t>
            </w:r>
          </w:p>
          <w:p w14:paraId="0000001E" w14:textId="77777777" w:rsidR="00A74660" w:rsidRDefault="002A0996" w:rsidP="001E55AB">
            <w:pPr>
              <w:numPr>
                <w:ilvl w:val="0"/>
                <w:numId w:val="8"/>
              </w:numPr>
              <w:tabs>
                <w:tab w:val="left" w:pos="832"/>
              </w:tabs>
              <w:spacing w:before="32"/>
            </w:pPr>
            <w:r>
              <w:t xml:space="preserve">Approximately 1000 mL distilled water for sphere solution. </w:t>
            </w:r>
          </w:p>
          <w:p w14:paraId="0000001F" w14:textId="146827E2" w:rsidR="00A74660" w:rsidRDefault="002A0996" w:rsidP="001E55AB">
            <w:pPr>
              <w:numPr>
                <w:ilvl w:val="0"/>
                <w:numId w:val="8"/>
              </w:numPr>
              <w:tabs>
                <w:tab w:val="left" w:pos="832"/>
              </w:tabs>
              <w:spacing w:before="32"/>
            </w:pPr>
            <w:r>
              <w:t xml:space="preserve">Closable container </w:t>
            </w:r>
            <w:r w:rsidR="0020344A">
              <w:t>capable of holding 1000 mL solution</w:t>
            </w:r>
            <w:r>
              <w:t>.</w:t>
            </w:r>
          </w:p>
          <w:p w14:paraId="00000020" w14:textId="52668973" w:rsidR="00A74660" w:rsidRDefault="002A0996" w:rsidP="001E55AB">
            <w:pPr>
              <w:numPr>
                <w:ilvl w:val="0"/>
                <w:numId w:val="8"/>
              </w:numPr>
              <w:tabs>
                <w:tab w:val="left" w:pos="832"/>
              </w:tabs>
              <w:spacing w:before="35"/>
            </w:pPr>
            <w:r>
              <w:t>Syringe (1-3 mL) to fill background (Syringe “1”)</w:t>
            </w:r>
          </w:p>
          <w:p w14:paraId="00000021" w14:textId="77777777" w:rsidR="00A74660" w:rsidRDefault="002A0996" w:rsidP="001E55AB">
            <w:pPr>
              <w:numPr>
                <w:ilvl w:val="0"/>
                <w:numId w:val="8"/>
              </w:numPr>
              <w:tabs>
                <w:tab w:val="left" w:pos="832"/>
              </w:tabs>
              <w:spacing w:before="35"/>
            </w:pPr>
            <w:r>
              <w:t>Syringe (1-3 mL) to create sphere solution (Syringe “2”)</w:t>
            </w:r>
          </w:p>
          <w:p w14:paraId="00000022" w14:textId="1EFEAF2F" w:rsidR="00A74660" w:rsidRDefault="002A0996" w:rsidP="001E55AB">
            <w:pPr>
              <w:numPr>
                <w:ilvl w:val="0"/>
                <w:numId w:val="8"/>
              </w:numPr>
              <w:tabs>
                <w:tab w:val="left" w:pos="832"/>
              </w:tabs>
              <w:spacing w:before="35"/>
            </w:pPr>
            <w:r>
              <w:t xml:space="preserve">30 cc syringe (Syringe “3”) to fill </w:t>
            </w:r>
            <w:r w:rsidR="0020344A">
              <w:t>spheres from left sphere port</w:t>
            </w:r>
            <w:r>
              <w:t xml:space="preserve"> </w:t>
            </w:r>
          </w:p>
          <w:p w14:paraId="00000023" w14:textId="4D2F8F39" w:rsidR="00A74660" w:rsidRPr="001E55AB" w:rsidRDefault="002A0996" w:rsidP="001E55AB">
            <w:pPr>
              <w:numPr>
                <w:ilvl w:val="0"/>
                <w:numId w:val="8"/>
              </w:numPr>
              <w:tabs>
                <w:tab w:val="left" w:pos="832"/>
              </w:tabs>
              <w:spacing w:before="35"/>
              <w:rPr>
                <w:sz w:val="16"/>
                <w:szCs w:val="16"/>
              </w:rPr>
            </w:pPr>
            <w:r>
              <w:t xml:space="preserve">60 cc syringe, if available (Syringe “4”) to fill </w:t>
            </w:r>
            <w:r w:rsidR="0020344A">
              <w:t xml:space="preserve">spheres from right </w:t>
            </w:r>
            <w:r>
              <w:t xml:space="preserve">sphere </w:t>
            </w:r>
            <w:r w:rsidR="0020344A">
              <w:t>port</w:t>
            </w:r>
          </w:p>
        </w:tc>
      </w:tr>
      <w:tr w:rsidR="00AB4636" w14:paraId="4439C8FE" w14:textId="77777777" w:rsidTr="001E55AB">
        <w:tc>
          <w:tcPr>
            <w:tcW w:w="1800" w:type="dxa"/>
            <w:shd w:val="clear" w:color="auto" w:fill="auto"/>
            <w:vAlign w:val="center"/>
          </w:tcPr>
          <w:p w14:paraId="00000024" w14:textId="77777777" w:rsidR="00A74660" w:rsidRPr="001E55AB" w:rsidRDefault="002A0996" w:rsidP="001E55AB">
            <w:pPr>
              <w:tabs>
                <w:tab w:val="left" w:pos="832"/>
              </w:tabs>
              <w:spacing w:before="35"/>
              <w:jc w:val="center"/>
              <w:rPr>
                <w:b/>
              </w:rPr>
            </w:pPr>
            <w:r w:rsidRPr="001E55AB">
              <w:rPr>
                <w:b/>
              </w:rPr>
              <w:t>Safety Equipment</w:t>
            </w:r>
          </w:p>
          <w:p w14:paraId="00000025" w14:textId="77777777" w:rsidR="00A74660" w:rsidRDefault="00A74660" w:rsidP="001E55AB">
            <w:pPr>
              <w:tabs>
                <w:tab w:val="left" w:pos="832"/>
              </w:tabs>
              <w:spacing w:before="136"/>
              <w:jc w:val="center"/>
            </w:pPr>
          </w:p>
        </w:tc>
        <w:tc>
          <w:tcPr>
            <w:tcW w:w="7992" w:type="dxa"/>
            <w:shd w:val="clear" w:color="auto" w:fill="auto"/>
          </w:tcPr>
          <w:p w14:paraId="00000026" w14:textId="3CE75E26" w:rsidR="00A74660" w:rsidRDefault="0020344A" w:rsidP="001E55AB">
            <w:pPr>
              <w:numPr>
                <w:ilvl w:val="0"/>
                <w:numId w:val="8"/>
              </w:numPr>
              <w:tabs>
                <w:tab w:val="left" w:pos="832"/>
              </w:tabs>
              <w:spacing w:before="35"/>
            </w:pPr>
            <w:r>
              <w:t>A</w:t>
            </w:r>
            <w:r w:rsidR="002A0996">
              <w:t>bsorbent plastic-backed pads</w:t>
            </w:r>
          </w:p>
          <w:p w14:paraId="00000027" w14:textId="71FDE1DE" w:rsidR="00A74660" w:rsidRDefault="0020344A" w:rsidP="001E55AB">
            <w:pPr>
              <w:numPr>
                <w:ilvl w:val="0"/>
                <w:numId w:val="8"/>
              </w:numPr>
              <w:tabs>
                <w:tab w:val="left" w:pos="832"/>
              </w:tabs>
              <w:spacing w:before="33"/>
            </w:pPr>
            <w:r>
              <w:t>D</w:t>
            </w:r>
            <w:r w:rsidR="002A0996">
              <w:t>isposable gloves</w:t>
            </w:r>
          </w:p>
          <w:p w14:paraId="00000028" w14:textId="233FAB4B" w:rsidR="00A74660" w:rsidRDefault="0020344A" w:rsidP="001E55AB">
            <w:pPr>
              <w:numPr>
                <w:ilvl w:val="0"/>
                <w:numId w:val="8"/>
              </w:numPr>
              <w:tabs>
                <w:tab w:val="left" w:pos="832"/>
              </w:tabs>
              <w:spacing w:before="35"/>
            </w:pPr>
            <w:r>
              <w:t>R</w:t>
            </w:r>
            <w:r w:rsidR="002A0996">
              <w:t>adiation badges</w:t>
            </w:r>
          </w:p>
          <w:p w14:paraId="0000002A" w14:textId="45520B63" w:rsidR="00A74660" w:rsidRDefault="0020344A" w:rsidP="001E55AB">
            <w:pPr>
              <w:numPr>
                <w:ilvl w:val="0"/>
                <w:numId w:val="8"/>
              </w:numPr>
              <w:tabs>
                <w:tab w:val="left" w:pos="832"/>
              </w:tabs>
              <w:spacing w:before="32"/>
            </w:pPr>
            <w:r>
              <w:t>L</w:t>
            </w:r>
            <w:r w:rsidR="002A0996">
              <w:t>ab coat</w:t>
            </w:r>
          </w:p>
        </w:tc>
      </w:tr>
    </w:tbl>
    <w:p w14:paraId="0000002B" w14:textId="77777777" w:rsidR="00A74660" w:rsidRDefault="002A0996">
      <w:pPr>
        <w:tabs>
          <w:tab w:val="left" w:pos="832"/>
        </w:tabs>
        <w:spacing w:before="35"/>
        <w:rPr>
          <w:b/>
        </w:rPr>
      </w:pPr>
      <w:r>
        <w:rPr>
          <w:b/>
          <w:i/>
        </w:rPr>
        <w:lastRenderedPageBreak/>
        <w:t>CAUTION</w:t>
      </w:r>
      <w:r>
        <w:rPr>
          <w:i/>
        </w:rPr>
        <w:t>: This phantom requires the use of radioactive materials and should be used only by personnel trained and authorized to perform such work. Ordinary rules and practices should be used for handling radioactive materials and for filling, imaging and emptying of this phantom.</w:t>
      </w:r>
    </w:p>
    <w:p w14:paraId="0000002C" w14:textId="77777777" w:rsidR="00A74660" w:rsidRDefault="00A74660">
      <w:pPr>
        <w:sectPr w:rsidR="00A74660">
          <w:type w:val="continuous"/>
          <w:pgSz w:w="12240" w:h="15840"/>
          <w:pgMar w:top="940" w:right="780" w:bottom="820" w:left="1240" w:header="0" w:footer="636" w:gutter="0"/>
          <w:cols w:space="720" w:equalWidth="0">
            <w:col w:w="9360"/>
          </w:cols>
        </w:sectPr>
      </w:pPr>
    </w:p>
    <w:p w14:paraId="0000002D" w14:textId="77777777" w:rsidR="00A74660" w:rsidRDefault="00A74660">
      <w:pPr>
        <w:spacing w:before="51"/>
        <w:rPr>
          <w:b/>
          <w:u w:val="single"/>
        </w:rPr>
      </w:pPr>
    </w:p>
    <w:p w14:paraId="0000002E" w14:textId="77777777" w:rsidR="00A74660" w:rsidRDefault="002A0996">
      <w:pPr>
        <w:spacing w:before="51"/>
        <w:rPr>
          <w:b/>
        </w:rPr>
      </w:pPr>
      <w:r>
        <w:rPr>
          <w:b/>
          <w:u w:val="single"/>
        </w:rPr>
        <w:t>FILLING THE PHANTOM FOR IMAGING</w:t>
      </w:r>
    </w:p>
    <w:p w14:paraId="0000002F" w14:textId="77777777" w:rsidR="00A74660" w:rsidRDefault="002A0996">
      <w:pPr>
        <w:spacing w:before="72"/>
        <w:ind w:right="121"/>
      </w:pPr>
      <w:r>
        <w:rPr>
          <w:b/>
          <w:i/>
        </w:rPr>
        <w:t>NOTE:</w:t>
      </w:r>
      <w:r>
        <w:rPr>
          <w:i/>
        </w:rPr>
        <w:t xml:space="preserve"> The amounts of radioactivity used are specified for imaging approximately 1 hour after assay of the syringe activities.  It is recommended to adhere to all filling and imaging times, although fill activities and imaging times may be modified to meet specific situations (clinical trials, site’s own scanner testing procedures…)</w:t>
      </w:r>
    </w:p>
    <w:p w14:paraId="00000030" w14:textId="77777777" w:rsidR="00A74660" w:rsidRDefault="00A74660">
      <w:pPr>
        <w:rPr>
          <w:b/>
          <w:i/>
          <w:sz w:val="21"/>
          <w:szCs w:val="21"/>
        </w:rPr>
      </w:pPr>
    </w:p>
    <w:p w14:paraId="00000031" w14:textId="77777777" w:rsidR="00A74660" w:rsidRDefault="002A0996">
      <w:pPr>
        <w:rPr>
          <w:i/>
        </w:rPr>
      </w:pPr>
      <w:r>
        <w:rPr>
          <w:b/>
          <w:i/>
        </w:rPr>
        <w:t>Before starting, synchronize your clock with the time on the PET scanner.</w:t>
      </w:r>
    </w:p>
    <w:p w14:paraId="00000032" w14:textId="77777777" w:rsidR="00A74660" w:rsidRDefault="00A74660">
      <w:pPr>
        <w:tabs>
          <w:tab w:val="left" w:pos="5362"/>
        </w:tabs>
        <w:ind w:left="111"/>
        <w:rPr>
          <w:b/>
        </w:rPr>
      </w:pPr>
    </w:p>
    <w:p w14:paraId="00000033" w14:textId="77777777" w:rsidR="00A74660" w:rsidRDefault="002A0996">
      <w:pPr>
        <w:tabs>
          <w:tab w:val="left" w:pos="5362"/>
        </w:tabs>
        <w:ind w:left="111"/>
        <w:rPr>
          <w:b/>
          <w:u w:val="single"/>
        </w:rPr>
      </w:pPr>
      <w:r>
        <w:rPr>
          <w:b/>
          <w:u w:val="single"/>
        </w:rPr>
        <w:t>PHANTOM DATA</w:t>
      </w:r>
    </w:p>
    <w:p w14:paraId="00000034" w14:textId="389407C9" w:rsidR="00A74660" w:rsidRDefault="002A0996">
      <w:pPr>
        <w:tabs>
          <w:tab w:val="left" w:pos="5362"/>
        </w:tabs>
        <w:ind w:left="111"/>
      </w:pPr>
      <w:r>
        <w:t xml:space="preserve">Date Phantom Scanned: </w:t>
      </w:r>
      <w:r w:rsidR="005A717E">
        <w:rPr>
          <w:color w:val="808080"/>
        </w:rPr>
        <w:t>________</w:t>
      </w:r>
    </w:p>
    <w:p w14:paraId="00000035" w14:textId="77777777" w:rsidR="00A74660" w:rsidRDefault="002A0996">
      <w:pPr>
        <w:tabs>
          <w:tab w:val="left" w:pos="5362"/>
        </w:tabs>
        <w:ind w:left="111"/>
        <w:rPr>
          <w:u w:val="single"/>
        </w:rPr>
      </w:pPr>
      <w:r>
        <w:t>Phantom Serial Number: _________</w:t>
      </w:r>
      <w:r>
        <w:tab/>
      </w:r>
    </w:p>
    <w:p w14:paraId="00000036" w14:textId="77777777" w:rsidR="00A74660" w:rsidRDefault="00A74660">
      <w:pPr>
        <w:tabs>
          <w:tab w:val="left" w:pos="5362"/>
        </w:tabs>
        <w:rPr>
          <w:b/>
          <w:u w:val="single"/>
        </w:rPr>
      </w:pPr>
    </w:p>
    <w:p w14:paraId="00000037" w14:textId="5374B216" w:rsidR="00A74660" w:rsidRDefault="002A0996">
      <w:pPr>
        <w:tabs>
          <w:tab w:val="left" w:pos="5362"/>
        </w:tabs>
        <w:ind w:left="111"/>
        <w:jc w:val="center"/>
        <w:rPr>
          <w:b/>
          <w:sz w:val="28"/>
          <w:szCs w:val="28"/>
        </w:rPr>
      </w:pPr>
      <w:r>
        <w:rPr>
          <w:b/>
          <w:sz w:val="28"/>
          <w:szCs w:val="28"/>
        </w:rPr>
        <w:t>Please enter the phantom fill data both in this table</w:t>
      </w:r>
    </w:p>
    <w:p w14:paraId="00000038" w14:textId="77777777" w:rsidR="00A74660" w:rsidRDefault="00A74660">
      <w:pPr>
        <w:tabs>
          <w:tab w:val="left" w:pos="5362"/>
        </w:tabs>
        <w:rPr>
          <w:b/>
          <w:u w:val="single"/>
        </w:rPr>
      </w:pPr>
    </w:p>
    <w:tbl>
      <w:tblPr>
        <w:tblW w:w="7860" w:type="dxa"/>
        <w:jc w:val="center"/>
        <w:tblLayout w:type="fixed"/>
        <w:tblCellMar>
          <w:left w:w="115" w:type="dxa"/>
          <w:right w:w="115" w:type="dxa"/>
        </w:tblCellMar>
        <w:tblLook w:val="0400" w:firstRow="0" w:lastRow="0" w:firstColumn="0" w:lastColumn="0" w:noHBand="0" w:noVBand="1"/>
      </w:tblPr>
      <w:tblGrid>
        <w:gridCol w:w="3280"/>
        <w:gridCol w:w="1426"/>
        <w:gridCol w:w="1560"/>
        <w:gridCol w:w="1594"/>
      </w:tblGrid>
      <w:tr w:rsidR="00A74660" w14:paraId="77E08B71" w14:textId="77777777" w:rsidTr="001E55AB">
        <w:trPr>
          <w:trHeight w:val="480"/>
          <w:jc w:val="center"/>
        </w:trPr>
        <w:tc>
          <w:tcPr>
            <w:tcW w:w="786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0000039" w14:textId="1418936A" w:rsidR="00A74660" w:rsidRPr="001E55AB" w:rsidRDefault="00451752" w:rsidP="001E55AB">
            <w:pPr>
              <w:jc w:val="center"/>
              <w:rPr>
                <w:b/>
                <w:color w:val="000000"/>
                <w:sz w:val="32"/>
                <w:szCs w:val="32"/>
              </w:rPr>
            </w:pPr>
            <w:r>
              <w:rPr>
                <w:b/>
                <w:color w:val="000000"/>
                <w:sz w:val="32"/>
                <w:szCs w:val="32"/>
              </w:rPr>
              <w:t xml:space="preserve">Table 1:  </w:t>
            </w:r>
            <w:r w:rsidR="002A0996" w:rsidRPr="001E55AB">
              <w:rPr>
                <w:b/>
                <w:color w:val="000000"/>
                <w:sz w:val="32"/>
                <w:szCs w:val="32"/>
              </w:rPr>
              <w:t>Phantom Fill Data</w:t>
            </w:r>
          </w:p>
        </w:tc>
      </w:tr>
      <w:tr w:rsidR="00451752" w14:paraId="7C525FB7" w14:textId="77777777" w:rsidTr="001E55AB">
        <w:trPr>
          <w:trHeight w:val="620"/>
          <w:jc w:val="center"/>
        </w:trPr>
        <w:tc>
          <w:tcPr>
            <w:tcW w:w="3280" w:type="dxa"/>
            <w:tcBorders>
              <w:top w:val="nil"/>
              <w:left w:val="single" w:sz="8" w:space="0" w:color="000000"/>
              <w:bottom w:val="single" w:sz="8" w:space="0" w:color="000000"/>
              <w:right w:val="single" w:sz="8" w:space="0" w:color="000000"/>
            </w:tcBorders>
            <w:shd w:val="clear" w:color="auto" w:fill="auto"/>
            <w:vAlign w:val="center"/>
          </w:tcPr>
          <w:p w14:paraId="0000003D" w14:textId="77777777" w:rsidR="00A74660" w:rsidRPr="001E55AB" w:rsidRDefault="002A0996">
            <w:pPr>
              <w:rPr>
                <w:color w:val="000000"/>
              </w:rPr>
            </w:pPr>
            <w:r w:rsidRPr="001E55AB">
              <w:rPr>
                <w:color w:val="000000"/>
              </w:rPr>
              <w:t> </w:t>
            </w:r>
          </w:p>
        </w:tc>
        <w:tc>
          <w:tcPr>
            <w:tcW w:w="1426" w:type="dxa"/>
            <w:tcBorders>
              <w:top w:val="nil"/>
              <w:left w:val="nil"/>
              <w:bottom w:val="single" w:sz="8" w:space="0" w:color="000000"/>
              <w:right w:val="single" w:sz="8" w:space="0" w:color="000000"/>
            </w:tcBorders>
            <w:shd w:val="clear" w:color="auto" w:fill="auto"/>
            <w:vAlign w:val="center"/>
          </w:tcPr>
          <w:p w14:paraId="0000003E" w14:textId="77777777" w:rsidR="00A74660" w:rsidRPr="001E55AB" w:rsidRDefault="002A0996" w:rsidP="001E55AB">
            <w:pPr>
              <w:jc w:val="center"/>
              <w:rPr>
                <w:color w:val="000000"/>
              </w:rPr>
            </w:pPr>
            <w:r w:rsidRPr="001E55AB">
              <w:rPr>
                <w:color w:val="000000"/>
              </w:rPr>
              <w:t>Activity (mCi/MBq)</w:t>
            </w:r>
          </w:p>
        </w:tc>
        <w:tc>
          <w:tcPr>
            <w:tcW w:w="1560" w:type="dxa"/>
            <w:tcBorders>
              <w:top w:val="nil"/>
              <w:left w:val="nil"/>
              <w:bottom w:val="single" w:sz="8" w:space="0" w:color="000000"/>
              <w:right w:val="single" w:sz="8" w:space="0" w:color="000000"/>
            </w:tcBorders>
            <w:shd w:val="clear" w:color="auto" w:fill="auto"/>
            <w:vAlign w:val="center"/>
          </w:tcPr>
          <w:p w14:paraId="0000003F" w14:textId="77777777" w:rsidR="00A74660" w:rsidRPr="001E55AB" w:rsidRDefault="002A0996" w:rsidP="001E55AB">
            <w:pPr>
              <w:jc w:val="center"/>
              <w:rPr>
                <w:color w:val="000000"/>
              </w:rPr>
            </w:pPr>
            <w:r w:rsidRPr="001E55AB">
              <w:rPr>
                <w:color w:val="000000"/>
              </w:rPr>
              <w:t>Target Activity (mCi/MBq)</w:t>
            </w:r>
          </w:p>
        </w:tc>
        <w:tc>
          <w:tcPr>
            <w:tcW w:w="1594" w:type="dxa"/>
            <w:tcBorders>
              <w:top w:val="nil"/>
              <w:left w:val="nil"/>
              <w:bottom w:val="single" w:sz="8" w:space="0" w:color="000000"/>
              <w:right w:val="single" w:sz="8" w:space="0" w:color="000000"/>
            </w:tcBorders>
            <w:shd w:val="clear" w:color="auto" w:fill="auto"/>
            <w:vAlign w:val="center"/>
          </w:tcPr>
          <w:p w14:paraId="00000040" w14:textId="77777777" w:rsidR="00A74660" w:rsidRPr="001E55AB" w:rsidRDefault="002A0996" w:rsidP="001E55AB">
            <w:pPr>
              <w:jc w:val="center"/>
              <w:rPr>
                <w:color w:val="000000"/>
              </w:rPr>
            </w:pPr>
            <w:r w:rsidRPr="001E55AB">
              <w:rPr>
                <w:color w:val="000000"/>
              </w:rPr>
              <w:t>Time</w:t>
            </w:r>
          </w:p>
        </w:tc>
      </w:tr>
      <w:tr w:rsidR="00451752" w14:paraId="364EDD25" w14:textId="77777777" w:rsidTr="00AE3258">
        <w:trPr>
          <w:trHeight w:val="574"/>
          <w:jc w:val="center"/>
        </w:trPr>
        <w:tc>
          <w:tcPr>
            <w:tcW w:w="3280" w:type="dxa"/>
            <w:tcBorders>
              <w:top w:val="nil"/>
              <w:left w:val="single" w:sz="8" w:space="0" w:color="000000"/>
              <w:bottom w:val="single" w:sz="8" w:space="0" w:color="000000"/>
              <w:right w:val="single" w:sz="8" w:space="0" w:color="000000"/>
            </w:tcBorders>
            <w:shd w:val="clear" w:color="auto" w:fill="auto"/>
            <w:vAlign w:val="center"/>
          </w:tcPr>
          <w:p w14:paraId="00000041" w14:textId="6A7468E5" w:rsidR="00A74660" w:rsidRPr="001E55AB" w:rsidRDefault="002A0996">
            <w:pPr>
              <w:rPr>
                <w:color w:val="000000"/>
              </w:rPr>
            </w:pPr>
            <w:r w:rsidRPr="001E55AB">
              <w:rPr>
                <w:color w:val="000000"/>
              </w:rPr>
              <w:t>Syringe 1 (used for filling background)</w:t>
            </w:r>
          </w:p>
        </w:tc>
        <w:tc>
          <w:tcPr>
            <w:tcW w:w="1426" w:type="dxa"/>
            <w:tcBorders>
              <w:top w:val="nil"/>
              <w:left w:val="nil"/>
              <w:bottom w:val="single" w:sz="8" w:space="0" w:color="000000"/>
              <w:right w:val="single" w:sz="8" w:space="0" w:color="000000"/>
            </w:tcBorders>
            <w:shd w:val="clear" w:color="auto" w:fill="auto"/>
            <w:vAlign w:val="center"/>
          </w:tcPr>
          <w:p w14:paraId="00000042" w14:textId="21FB8B21" w:rsidR="00A74660" w:rsidRPr="001E55AB" w:rsidRDefault="002A0996">
            <w:pPr>
              <w:rPr>
                <w:color w:val="000000"/>
              </w:rPr>
            </w:pPr>
            <w:r w:rsidRPr="001E55AB">
              <w:rPr>
                <w:color w:val="000000"/>
              </w:rPr>
              <w:t> </w:t>
            </w:r>
          </w:p>
        </w:tc>
        <w:tc>
          <w:tcPr>
            <w:tcW w:w="1560" w:type="dxa"/>
            <w:tcBorders>
              <w:top w:val="nil"/>
              <w:left w:val="nil"/>
              <w:bottom w:val="single" w:sz="8" w:space="0" w:color="000000"/>
              <w:right w:val="single" w:sz="8" w:space="0" w:color="000000"/>
            </w:tcBorders>
            <w:shd w:val="clear" w:color="auto" w:fill="auto"/>
            <w:vAlign w:val="center"/>
          </w:tcPr>
          <w:p w14:paraId="00000043" w14:textId="77777777" w:rsidR="00A74660" w:rsidRPr="001E55AB" w:rsidRDefault="002A0996" w:rsidP="001E55AB">
            <w:pPr>
              <w:jc w:val="center"/>
              <w:rPr>
                <w:color w:val="000000"/>
              </w:rPr>
            </w:pPr>
            <w:r w:rsidRPr="001E55AB">
              <w:rPr>
                <w:color w:val="000000"/>
              </w:rPr>
              <w:t>2.40 mCi/</w:t>
            </w:r>
          </w:p>
          <w:p w14:paraId="00000045" w14:textId="29192C5C" w:rsidR="00A74660" w:rsidRPr="001E55AB" w:rsidRDefault="002A0996" w:rsidP="00AE3258">
            <w:pPr>
              <w:jc w:val="center"/>
              <w:rPr>
                <w:color w:val="000000"/>
              </w:rPr>
            </w:pPr>
            <w:r w:rsidRPr="001E55AB">
              <w:rPr>
                <w:color w:val="000000"/>
              </w:rPr>
              <w:t xml:space="preserve">88.8 MBq </w:t>
            </w:r>
          </w:p>
        </w:tc>
        <w:tc>
          <w:tcPr>
            <w:tcW w:w="1594" w:type="dxa"/>
            <w:tcBorders>
              <w:top w:val="nil"/>
              <w:left w:val="nil"/>
              <w:bottom w:val="single" w:sz="8" w:space="0" w:color="000000"/>
              <w:right w:val="single" w:sz="8" w:space="0" w:color="000000"/>
            </w:tcBorders>
            <w:shd w:val="clear" w:color="auto" w:fill="auto"/>
            <w:vAlign w:val="center"/>
          </w:tcPr>
          <w:p w14:paraId="00000046" w14:textId="3AB36705" w:rsidR="00A74660" w:rsidRPr="001E55AB" w:rsidRDefault="002A0996" w:rsidP="005A717E">
            <w:pPr>
              <w:jc w:val="center"/>
              <w:rPr>
                <w:color w:val="000000"/>
              </w:rPr>
            </w:pPr>
            <w:r w:rsidRPr="001E55AB">
              <w:rPr>
                <w:color w:val="000000"/>
              </w:rPr>
              <w:t>:</w:t>
            </w:r>
          </w:p>
        </w:tc>
      </w:tr>
      <w:tr w:rsidR="00451752" w14:paraId="76A67E81" w14:textId="77777777" w:rsidTr="001E55AB">
        <w:trPr>
          <w:trHeight w:val="620"/>
          <w:jc w:val="center"/>
        </w:trPr>
        <w:tc>
          <w:tcPr>
            <w:tcW w:w="3280" w:type="dxa"/>
            <w:tcBorders>
              <w:top w:val="nil"/>
              <w:left w:val="single" w:sz="8" w:space="0" w:color="000000"/>
              <w:bottom w:val="single" w:sz="8" w:space="0" w:color="000000"/>
              <w:right w:val="single" w:sz="8" w:space="0" w:color="000000"/>
            </w:tcBorders>
            <w:shd w:val="clear" w:color="auto" w:fill="auto"/>
            <w:vAlign w:val="center"/>
          </w:tcPr>
          <w:p w14:paraId="00000047" w14:textId="1BC74FA4" w:rsidR="00A74660" w:rsidRPr="001E55AB" w:rsidRDefault="002A0996">
            <w:pPr>
              <w:rPr>
                <w:color w:val="000000"/>
              </w:rPr>
            </w:pPr>
            <w:r w:rsidRPr="001E55AB">
              <w:rPr>
                <w:color w:val="000000"/>
              </w:rPr>
              <w:t>Syringe 2 (used for sphere filling solution)</w:t>
            </w:r>
          </w:p>
        </w:tc>
        <w:tc>
          <w:tcPr>
            <w:tcW w:w="1426" w:type="dxa"/>
            <w:tcBorders>
              <w:top w:val="nil"/>
              <w:left w:val="nil"/>
              <w:bottom w:val="single" w:sz="8" w:space="0" w:color="000000"/>
              <w:right w:val="single" w:sz="8" w:space="0" w:color="000000"/>
            </w:tcBorders>
            <w:shd w:val="clear" w:color="auto" w:fill="auto"/>
            <w:vAlign w:val="center"/>
          </w:tcPr>
          <w:p w14:paraId="00000048" w14:textId="4A15340C" w:rsidR="00A74660" w:rsidRPr="001E55AB" w:rsidRDefault="00A74660">
            <w:pPr>
              <w:rPr>
                <w:color w:val="000000"/>
              </w:rPr>
            </w:pPr>
          </w:p>
        </w:tc>
        <w:tc>
          <w:tcPr>
            <w:tcW w:w="1560" w:type="dxa"/>
            <w:tcBorders>
              <w:top w:val="nil"/>
              <w:left w:val="nil"/>
              <w:bottom w:val="single" w:sz="8" w:space="0" w:color="000000"/>
              <w:right w:val="single" w:sz="8" w:space="0" w:color="000000"/>
            </w:tcBorders>
            <w:shd w:val="clear" w:color="auto" w:fill="auto"/>
            <w:vAlign w:val="center"/>
          </w:tcPr>
          <w:p w14:paraId="00000049" w14:textId="77777777" w:rsidR="00A74660" w:rsidRPr="001E55AB" w:rsidRDefault="002A0996" w:rsidP="001E55AB">
            <w:pPr>
              <w:jc w:val="center"/>
              <w:rPr>
                <w:color w:val="000000"/>
              </w:rPr>
            </w:pPr>
            <w:r w:rsidRPr="001E55AB">
              <w:rPr>
                <w:color w:val="000000"/>
              </w:rPr>
              <w:t>1.00 mCi/</w:t>
            </w:r>
          </w:p>
          <w:p w14:paraId="0000004A" w14:textId="77777777" w:rsidR="00A74660" w:rsidRPr="001E55AB" w:rsidRDefault="002A0996" w:rsidP="001E55AB">
            <w:pPr>
              <w:jc w:val="center"/>
              <w:rPr>
                <w:color w:val="000000"/>
              </w:rPr>
            </w:pPr>
            <w:r w:rsidRPr="001E55AB">
              <w:rPr>
                <w:color w:val="000000"/>
              </w:rPr>
              <w:t>37.0 MBq</w:t>
            </w:r>
          </w:p>
        </w:tc>
        <w:tc>
          <w:tcPr>
            <w:tcW w:w="1594" w:type="dxa"/>
            <w:tcBorders>
              <w:top w:val="nil"/>
              <w:left w:val="nil"/>
              <w:bottom w:val="single" w:sz="8" w:space="0" w:color="000000"/>
              <w:right w:val="single" w:sz="8" w:space="0" w:color="000000"/>
            </w:tcBorders>
            <w:shd w:val="clear" w:color="auto" w:fill="auto"/>
            <w:vAlign w:val="center"/>
          </w:tcPr>
          <w:p w14:paraId="0000004B" w14:textId="0F84088C" w:rsidR="00A74660" w:rsidRPr="001E55AB" w:rsidRDefault="005A717E" w:rsidP="005A717E">
            <w:pPr>
              <w:jc w:val="center"/>
              <w:rPr>
                <w:color w:val="000000"/>
              </w:rPr>
            </w:pPr>
            <w:r>
              <w:rPr>
                <w:color w:val="000000"/>
              </w:rPr>
              <w:t>:</w:t>
            </w:r>
          </w:p>
        </w:tc>
      </w:tr>
      <w:tr w:rsidR="00451752" w14:paraId="1A0864EB" w14:textId="77777777" w:rsidTr="001E55AB">
        <w:trPr>
          <w:trHeight w:val="480"/>
          <w:jc w:val="center"/>
        </w:trPr>
        <w:tc>
          <w:tcPr>
            <w:tcW w:w="3280" w:type="dxa"/>
            <w:tcBorders>
              <w:top w:val="nil"/>
              <w:left w:val="single" w:sz="8" w:space="0" w:color="000000"/>
              <w:bottom w:val="single" w:sz="8" w:space="0" w:color="000000"/>
              <w:right w:val="single" w:sz="8" w:space="0" w:color="000000"/>
            </w:tcBorders>
            <w:shd w:val="clear" w:color="auto" w:fill="auto"/>
            <w:vAlign w:val="center"/>
          </w:tcPr>
          <w:p w14:paraId="0000004C" w14:textId="304F0EF7" w:rsidR="00A74660" w:rsidRPr="001E55AB" w:rsidRDefault="002A0996">
            <w:pPr>
              <w:rPr>
                <w:color w:val="000000"/>
              </w:rPr>
            </w:pPr>
            <w:r w:rsidRPr="001E55AB">
              <w:rPr>
                <w:color w:val="000000"/>
              </w:rPr>
              <w:t xml:space="preserve">Syringe 1 residual </w:t>
            </w:r>
          </w:p>
        </w:tc>
        <w:tc>
          <w:tcPr>
            <w:tcW w:w="1426" w:type="dxa"/>
            <w:tcBorders>
              <w:top w:val="nil"/>
              <w:left w:val="nil"/>
              <w:bottom w:val="single" w:sz="8" w:space="0" w:color="000000"/>
              <w:right w:val="single" w:sz="8" w:space="0" w:color="000000"/>
            </w:tcBorders>
            <w:shd w:val="clear" w:color="auto" w:fill="auto"/>
            <w:vAlign w:val="center"/>
          </w:tcPr>
          <w:p w14:paraId="0000004D" w14:textId="2A7AA001" w:rsidR="00A74660" w:rsidRPr="001E55AB" w:rsidRDefault="00A74660">
            <w:pPr>
              <w:rPr>
                <w:color w:val="000000"/>
              </w:rPr>
            </w:pPr>
          </w:p>
        </w:tc>
        <w:tc>
          <w:tcPr>
            <w:tcW w:w="1560" w:type="dxa"/>
            <w:tcBorders>
              <w:top w:val="single" w:sz="8" w:space="0" w:color="000000"/>
              <w:left w:val="nil"/>
              <w:bottom w:val="single" w:sz="8" w:space="0" w:color="000000"/>
              <w:right w:val="single" w:sz="8" w:space="0" w:color="000000"/>
            </w:tcBorders>
            <w:shd w:val="clear" w:color="auto" w:fill="A6A6A6"/>
            <w:vAlign w:val="center"/>
          </w:tcPr>
          <w:p w14:paraId="0000004E" w14:textId="77777777" w:rsidR="00A74660" w:rsidRPr="001E55AB" w:rsidRDefault="00A74660">
            <w:pPr>
              <w:rPr>
                <w:color w:val="000000"/>
              </w:rPr>
            </w:pPr>
          </w:p>
        </w:tc>
        <w:tc>
          <w:tcPr>
            <w:tcW w:w="1594" w:type="dxa"/>
            <w:tcBorders>
              <w:top w:val="nil"/>
              <w:left w:val="nil"/>
              <w:bottom w:val="single" w:sz="8" w:space="0" w:color="000000"/>
              <w:right w:val="single" w:sz="8" w:space="0" w:color="000000"/>
            </w:tcBorders>
            <w:shd w:val="clear" w:color="auto" w:fill="auto"/>
            <w:vAlign w:val="center"/>
          </w:tcPr>
          <w:p w14:paraId="0000004F" w14:textId="57488FF7" w:rsidR="00A74660" w:rsidRPr="001E55AB" w:rsidRDefault="005A717E" w:rsidP="005A717E">
            <w:pPr>
              <w:jc w:val="center"/>
              <w:rPr>
                <w:color w:val="000000"/>
              </w:rPr>
            </w:pPr>
            <w:r>
              <w:rPr>
                <w:color w:val="000000"/>
              </w:rPr>
              <w:t>:</w:t>
            </w:r>
          </w:p>
        </w:tc>
      </w:tr>
      <w:tr w:rsidR="00451752" w14:paraId="0DF4BFFF" w14:textId="77777777" w:rsidTr="001E55AB">
        <w:trPr>
          <w:trHeight w:val="520"/>
          <w:jc w:val="center"/>
        </w:trPr>
        <w:tc>
          <w:tcPr>
            <w:tcW w:w="3280" w:type="dxa"/>
            <w:tcBorders>
              <w:top w:val="nil"/>
              <w:left w:val="single" w:sz="8" w:space="0" w:color="000000"/>
              <w:bottom w:val="nil"/>
              <w:right w:val="single" w:sz="8" w:space="0" w:color="000000"/>
            </w:tcBorders>
            <w:shd w:val="clear" w:color="auto" w:fill="auto"/>
            <w:vAlign w:val="center"/>
          </w:tcPr>
          <w:p w14:paraId="00000050" w14:textId="5547E9DD" w:rsidR="00A74660" w:rsidRPr="001E55AB" w:rsidRDefault="002A0996">
            <w:pPr>
              <w:rPr>
                <w:color w:val="000000"/>
              </w:rPr>
            </w:pPr>
            <w:r w:rsidRPr="001E55AB">
              <w:rPr>
                <w:color w:val="000000"/>
              </w:rPr>
              <w:t>Syringe 2 residual</w:t>
            </w:r>
          </w:p>
        </w:tc>
        <w:tc>
          <w:tcPr>
            <w:tcW w:w="1426" w:type="dxa"/>
            <w:tcBorders>
              <w:top w:val="nil"/>
              <w:left w:val="nil"/>
              <w:bottom w:val="single" w:sz="8" w:space="0" w:color="000000"/>
              <w:right w:val="single" w:sz="8" w:space="0" w:color="000000"/>
            </w:tcBorders>
            <w:shd w:val="clear" w:color="auto" w:fill="auto"/>
            <w:vAlign w:val="center"/>
          </w:tcPr>
          <w:p w14:paraId="00000051" w14:textId="3D591291" w:rsidR="00A74660" w:rsidRPr="001E55AB" w:rsidRDefault="002A0996">
            <w:pPr>
              <w:rPr>
                <w:color w:val="000000"/>
              </w:rPr>
            </w:pPr>
            <w:r w:rsidRPr="001E55AB">
              <w:rPr>
                <w:color w:val="000000"/>
              </w:rPr>
              <w:t> </w:t>
            </w:r>
          </w:p>
        </w:tc>
        <w:tc>
          <w:tcPr>
            <w:tcW w:w="1560" w:type="dxa"/>
            <w:tcBorders>
              <w:top w:val="single" w:sz="8" w:space="0" w:color="000000"/>
              <w:left w:val="nil"/>
              <w:bottom w:val="single" w:sz="8" w:space="0" w:color="000000"/>
              <w:right w:val="single" w:sz="8" w:space="0" w:color="000000"/>
            </w:tcBorders>
            <w:shd w:val="clear" w:color="auto" w:fill="A6A6A6"/>
            <w:vAlign w:val="center"/>
          </w:tcPr>
          <w:p w14:paraId="00000052" w14:textId="77777777" w:rsidR="00A74660" w:rsidRPr="001E55AB" w:rsidRDefault="002A0996">
            <w:pPr>
              <w:rPr>
                <w:color w:val="000000"/>
              </w:rPr>
            </w:pPr>
            <w:r w:rsidRPr="001E55AB">
              <w:rPr>
                <w:color w:val="000000"/>
              </w:rPr>
              <w:t> </w:t>
            </w:r>
          </w:p>
        </w:tc>
        <w:tc>
          <w:tcPr>
            <w:tcW w:w="1594" w:type="dxa"/>
            <w:tcBorders>
              <w:top w:val="nil"/>
              <w:left w:val="nil"/>
              <w:bottom w:val="nil"/>
              <w:right w:val="single" w:sz="8" w:space="0" w:color="000000"/>
            </w:tcBorders>
            <w:shd w:val="clear" w:color="auto" w:fill="auto"/>
            <w:vAlign w:val="center"/>
          </w:tcPr>
          <w:p w14:paraId="00000053" w14:textId="15C7DDE9" w:rsidR="00A74660" w:rsidRPr="001E55AB" w:rsidRDefault="005A717E" w:rsidP="005A717E">
            <w:pPr>
              <w:jc w:val="center"/>
              <w:rPr>
                <w:color w:val="000000"/>
              </w:rPr>
            </w:pPr>
            <w:r>
              <w:rPr>
                <w:color w:val="000000"/>
              </w:rPr>
              <w:t>:</w:t>
            </w:r>
          </w:p>
        </w:tc>
      </w:tr>
      <w:tr w:rsidR="00451752" w14:paraId="01764134" w14:textId="77777777" w:rsidTr="001E55AB">
        <w:trPr>
          <w:trHeight w:val="520"/>
          <w:jc w:val="center"/>
        </w:trPr>
        <w:tc>
          <w:tcPr>
            <w:tcW w:w="32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00054" w14:textId="77777777" w:rsidR="00A74660" w:rsidRPr="001E55AB" w:rsidRDefault="002A0996">
            <w:pPr>
              <w:rPr>
                <w:color w:val="000000"/>
              </w:rPr>
            </w:pPr>
            <w:r w:rsidRPr="001E55AB">
              <w:rPr>
                <w:color w:val="000000"/>
              </w:rPr>
              <w:t>Scan Start Time</w:t>
            </w:r>
          </w:p>
        </w:tc>
        <w:tc>
          <w:tcPr>
            <w:tcW w:w="1426" w:type="dxa"/>
            <w:tcBorders>
              <w:top w:val="single" w:sz="8" w:space="0" w:color="000000"/>
              <w:left w:val="nil"/>
              <w:bottom w:val="single" w:sz="4" w:space="0" w:color="000000"/>
              <w:right w:val="single" w:sz="8" w:space="0" w:color="000000"/>
            </w:tcBorders>
            <w:shd w:val="clear" w:color="auto" w:fill="A6A6A6"/>
            <w:vAlign w:val="center"/>
          </w:tcPr>
          <w:p w14:paraId="00000055" w14:textId="77777777" w:rsidR="00A74660" w:rsidRPr="001E55AB" w:rsidRDefault="002A0996">
            <w:pPr>
              <w:rPr>
                <w:color w:val="000000"/>
              </w:rPr>
            </w:pPr>
            <w:r w:rsidRPr="001E55AB">
              <w:rPr>
                <w:color w:val="000000"/>
              </w:rPr>
              <w:t> </w:t>
            </w:r>
          </w:p>
        </w:tc>
        <w:tc>
          <w:tcPr>
            <w:tcW w:w="1560" w:type="dxa"/>
            <w:tcBorders>
              <w:top w:val="single" w:sz="8" w:space="0" w:color="000000"/>
              <w:left w:val="nil"/>
              <w:bottom w:val="single" w:sz="8" w:space="0" w:color="000000"/>
              <w:right w:val="single" w:sz="8" w:space="0" w:color="000000"/>
            </w:tcBorders>
            <w:shd w:val="clear" w:color="auto" w:fill="A6A6A6"/>
            <w:vAlign w:val="center"/>
          </w:tcPr>
          <w:p w14:paraId="00000056" w14:textId="77777777" w:rsidR="00A74660" w:rsidRPr="001E55AB" w:rsidRDefault="002A0996">
            <w:pPr>
              <w:rPr>
                <w:color w:val="000000"/>
              </w:rPr>
            </w:pPr>
            <w:r w:rsidRPr="001E55AB">
              <w:rPr>
                <w:color w:val="000000"/>
              </w:rPr>
              <w:t> </w:t>
            </w:r>
          </w:p>
        </w:tc>
        <w:tc>
          <w:tcPr>
            <w:tcW w:w="1594" w:type="dxa"/>
            <w:tcBorders>
              <w:top w:val="single" w:sz="8" w:space="0" w:color="000000"/>
              <w:left w:val="nil"/>
              <w:bottom w:val="single" w:sz="8" w:space="0" w:color="000000"/>
              <w:right w:val="single" w:sz="8" w:space="0" w:color="000000"/>
            </w:tcBorders>
            <w:shd w:val="clear" w:color="auto" w:fill="auto"/>
            <w:vAlign w:val="center"/>
          </w:tcPr>
          <w:p w14:paraId="00000057" w14:textId="2F98EBB1" w:rsidR="00A74660" w:rsidRPr="001E55AB" w:rsidRDefault="005A717E" w:rsidP="005A717E">
            <w:pPr>
              <w:jc w:val="center"/>
              <w:rPr>
                <w:color w:val="000000"/>
              </w:rPr>
            </w:pPr>
            <w:r>
              <w:rPr>
                <w:color w:val="000000"/>
              </w:rPr>
              <w:t>:</w:t>
            </w:r>
          </w:p>
        </w:tc>
      </w:tr>
    </w:tbl>
    <w:p w14:paraId="00000058" w14:textId="77777777" w:rsidR="00A74660" w:rsidRDefault="00A74660"/>
    <w:p w14:paraId="00000059" w14:textId="77777777" w:rsidR="00A74660" w:rsidRDefault="00A74660">
      <w:pPr>
        <w:rPr>
          <w:b/>
        </w:rPr>
      </w:pPr>
    </w:p>
    <w:p w14:paraId="0000005A" w14:textId="162AD03A" w:rsidR="00A74660" w:rsidRDefault="002A0996">
      <w:pPr>
        <w:tabs>
          <w:tab w:val="left" w:pos="5362"/>
        </w:tabs>
        <w:rPr>
          <w:rFonts w:ascii="Times New Roman" w:eastAsia="Times New Roman" w:hAnsi="Times New Roman" w:cs="Times New Roman"/>
        </w:rPr>
      </w:pPr>
      <w:r>
        <w:rPr>
          <w:rFonts w:ascii="Times New Roman" w:eastAsia="Times New Roman" w:hAnsi="Times New Roman" w:cs="Times New Roman"/>
        </w:rPr>
        <w:t xml:space="preserve">Ideally the Phantom fill volume should be measured.  If this is not possible, the default volume of </w:t>
      </w:r>
      <w:r>
        <w:rPr>
          <w:rFonts w:ascii="Times New Roman" w:eastAsia="Times New Roman" w:hAnsi="Times New Roman" w:cs="Times New Roman"/>
          <w:color w:val="000000"/>
        </w:rPr>
        <w:t>9500</w:t>
      </w:r>
      <w:r>
        <w:rPr>
          <w:rFonts w:ascii="Times New Roman" w:eastAsia="Times New Roman" w:hAnsi="Times New Roman" w:cs="Times New Roman"/>
        </w:rPr>
        <w:t xml:space="preserve"> mL can be used.</w:t>
      </w:r>
      <w:r w:rsidR="0020344A">
        <w:rPr>
          <w:rFonts w:ascii="Times New Roman" w:eastAsia="Times New Roman" w:hAnsi="Times New Roman" w:cs="Times New Roman"/>
        </w:rPr>
        <w:t xml:space="preserve">  This is most easily and accurately performed by weighing the phantom empty, and then weighing the phantom after the body of the phantom is filled completely.</w:t>
      </w:r>
    </w:p>
    <w:p w14:paraId="0000005B" w14:textId="77777777" w:rsidR="00A74660" w:rsidRDefault="00A74660">
      <w:pPr>
        <w:tabs>
          <w:tab w:val="left" w:pos="5362"/>
        </w:tabs>
        <w:rPr>
          <w:rFonts w:ascii="Times New Roman" w:eastAsia="Times New Roman" w:hAnsi="Times New Roman" w:cs="Times New Roman"/>
        </w:rPr>
      </w:pPr>
    </w:p>
    <w:p w14:paraId="0000005C" w14:textId="77777777" w:rsidR="00A74660" w:rsidRDefault="002A0996">
      <w:pPr>
        <w:rPr>
          <w:rFonts w:ascii="Times New Roman" w:eastAsia="Times New Roman" w:hAnsi="Times New Roman" w:cs="Times New Roman"/>
          <w:b/>
        </w:rPr>
      </w:pPr>
      <w:r>
        <w:rPr>
          <w:rFonts w:ascii="Times New Roman" w:eastAsia="Times New Roman" w:hAnsi="Times New Roman" w:cs="Times New Roman"/>
        </w:rPr>
        <w:t>The recommended fill will result in a sphere to background contrast of 4:1</w:t>
      </w:r>
    </w:p>
    <w:p w14:paraId="0000005D" w14:textId="77777777" w:rsidR="00A74660" w:rsidRDefault="00A74660">
      <w:pPr>
        <w:rPr>
          <w:b/>
        </w:rPr>
      </w:pPr>
    </w:p>
    <w:p w14:paraId="0000005E" w14:textId="77777777" w:rsidR="00A74660" w:rsidRDefault="00A74660">
      <w:pPr>
        <w:rPr>
          <w:b/>
        </w:rPr>
      </w:pPr>
    </w:p>
    <w:p w14:paraId="0000005F" w14:textId="77777777" w:rsidR="00A74660" w:rsidRDefault="002A0996">
      <w:pPr>
        <w:rPr>
          <w:b/>
        </w:rPr>
      </w:pPr>
      <w:r>
        <w:br w:type="page"/>
      </w:r>
    </w:p>
    <w:p w14:paraId="00000060" w14:textId="5DF7F377" w:rsidR="00A74660" w:rsidRDefault="002A0996" w:rsidP="003B537A">
      <w:pPr>
        <w:numPr>
          <w:ilvl w:val="0"/>
          <w:numId w:val="9"/>
        </w:numPr>
        <w:ind w:left="720"/>
        <w:rPr>
          <w:b/>
          <w:sz w:val="15"/>
          <w:szCs w:val="15"/>
        </w:rPr>
      </w:pPr>
      <w:r>
        <w:rPr>
          <w:b/>
        </w:rPr>
        <w:lastRenderedPageBreak/>
        <w:t xml:space="preserve">GENERAL PREPARATIONS </w:t>
      </w:r>
    </w:p>
    <w:p w14:paraId="00000061" w14:textId="77777777" w:rsidR="00A74660" w:rsidRDefault="002A0996" w:rsidP="00AE3258">
      <w:pPr>
        <w:numPr>
          <w:ilvl w:val="1"/>
          <w:numId w:val="3"/>
        </w:numPr>
        <w:pBdr>
          <w:top w:val="nil"/>
          <w:left w:val="nil"/>
          <w:bottom w:val="nil"/>
          <w:right w:val="nil"/>
          <w:between w:val="nil"/>
        </w:pBdr>
        <w:tabs>
          <w:tab w:val="left" w:pos="472"/>
        </w:tabs>
        <w:spacing w:before="72"/>
        <w:ind w:right="44"/>
        <w:rPr>
          <w:color w:val="000000"/>
        </w:rPr>
      </w:pPr>
      <w:r>
        <w:rPr>
          <w:color w:val="000000"/>
        </w:rPr>
        <w:t>Don lab coat, radiation badges and gloves. Clear a work area to fill the phantom and place absorbent plastic-backed pads on the work area.</w:t>
      </w:r>
    </w:p>
    <w:p w14:paraId="00000062" w14:textId="1AA07272" w:rsidR="00A74660" w:rsidRDefault="002A0996" w:rsidP="00AE3258">
      <w:pPr>
        <w:numPr>
          <w:ilvl w:val="1"/>
          <w:numId w:val="3"/>
        </w:numPr>
        <w:pBdr>
          <w:top w:val="nil"/>
          <w:left w:val="nil"/>
          <w:bottom w:val="nil"/>
          <w:right w:val="nil"/>
          <w:between w:val="nil"/>
        </w:pBdr>
        <w:tabs>
          <w:tab w:val="left" w:pos="472"/>
        </w:tabs>
        <w:ind w:right="44"/>
        <w:rPr>
          <w:color w:val="000000"/>
        </w:rPr>
      </w:pPr>
      <w:r>
        <w:rPr>
          <w:color w:val="000000"/>
        </w:rPr>
        <w:t xml:space="preserve">Prepare the </w:t>
      </w:r>
      <w:r w:rsidR="00605944">
        <w:rPr>
          <w:color w:val="000000"/>
        </w:rPr>
        <w:t xml:space="preserve">1000 mL </w:t>
      </w:r>
      <w:r>
        <w:rPr>
          <w:color w:val="000000"/>
        </w:rPr>
        <w:t xml:space="preserve">mixing bottle water solution for the spheres by adding </w:t>
      </w:r>
      <w:r w:rsidRPr="00605944">
        <w:rPr>
          <w:i/>
          <w:color w:val="000000"/>
        </w:rPr>
        <w:t>precisely</w:t>
      </w:r>
      <w:r>
        <w:rPr>
          <w:color w:val="000000"/>
        </w:rPr>
        <w:t xml:space="preserve"> 1000 mL of distilled water to a bottle. A closeable bottle is preferred for radiation safety reasons.</w:t>
      </w:r>
    </w:p>
    <w:p w14:paraId="00000063" w14:textId="556CA087" w:rsidR="00A74660" w:rsidRDefault="002A0996" w:rsidP="00AE3258">
      <w:pPr>
        <w:numPr>
          <w:ilvl w:val="1"/>
          <w:numId w:val="3"/>
        </w:numPr>
        <w:pBdr>
          <w:top w:val="nil"/>
          <w:left w:val="nil"/>
          <w:bottom w:val="nil"/>
          <w:right w:val="nil"/>
          <w:between w:val="nil"/>
        </w:pBdr>
        <w:tabs>
          <w:tab w:val="left" w:pos="472"/>
        </w:tabs>
        <w:ind w:right="44"/>
        <w:rPr>
          <w:color w:val="000000"/>
        </w:rPr>
      </w:pPr>
      <w:r>
        <w:rPr>
          <w:color w:val="000000"/>
        </w:rPr>
        <w:t>Ensure that the tubing and spheres</w:t>
      </w:r>
      <w:r w:rsidR="0020344A">
        <w:rPr>
          <w:color w:val="000000"/>
        </w:rPr>
        <w:t xml:space="preserve"> </w:t>
      </w:r>
      <w:r>
        <w:rPr>
          <w:color w:val="000000"/>
        </w:rPr>
        <w:t>in the phantom are empty by placing the phantom flat, ANTERIOR SIDE UP, and then remove the cap from the flexible tubing. Using a large 30-60 cc syringe, remove all liquid</w:t>
      </w:r>
      <w:r>
        <w:rPr>
          <w:color w:val="000000"/>
          <w:u w:val="single"/>
        </w:rPr>
        <w:t xml:space="preserve"> </w:t>
      </w:r>
      <w:r>
        <w:rPr>
          <w:color w:val="000000"/>
        </w:rPr>
        <w:t xml:space="preserve">by drawing the liquid back into the syringe. Perform this several times. </w:t>
      </w:r>
      <w:r>
        <w:rPr>
          <w:b/>
          <w:i/>
          <w:color w:val="000000"/>
        </w:rPr>
        <w:t>(See appendix to understand why anterior side up is critical and why we need to empty the spheres completely)</w:t>
      </w:r>
    </w:p>
    <w:p w14:paraId="00000064" w14:textId="3E65D180" w:rsidR="00A74660" w:rsidRDefault="002A0996" w:rsidP="00AE3258">
      <w:pPr>
        <w:numPr>
          <w:ilvl w:val="1"/>
          <w:numId w:val="3"/>
        </w:numPr>
        <w:pBdr>
          <w:top w:val="nil"/>
          <w:left w:val="nil"/>
          <w:bottom w:val="nil"/>
          <w:right w:val="nil"/>
          <w:between w:val="nil"/>
        </w:pBdr>
        <w:tabs>
          <w:tab w:val="left" w:pos="472"/>
        </w:tabs>
        <w:ind w:right="44"/>
        <w:rPr>
          <w:color w:val="000000"/>
        </w:rPr>
      </w:pPr>
      <w:r>
        <w:rPr>
          <w:color w:val="000000"/>
        </w:rPr>
        <w:t>Remove both large phantom plugs of the main body of the phantom.</w:t>
      </w:r>
    </w:p>
    <w:p w14:paraId="00000065" w14:textId="77777777" w:rsidR="00A74660" w:rsidRDefault="00A74660"/>
    <w:p w14:paraId="00000066" w14:textId="6322F20A" w:rsidR="00A74660" w:rsidRDefault="00A74660">
      <w:pPr>
        <w:rPr>
          <w:b/>
        </w:rPr>
      </w:pPr>
    </w:p>
    <w:p w14:paraId="00000067" w14:textId="6E7CD2D4" w:rsidR="00A74660" w:rsidRDefault="00451752" w:rsidP="003B537A">
      <w:pPr>
        <w:numPr>
          <w:ilvl w:val="0"/>
          <w:numId w:val="9"/>
        </w:numPr>
        <w:ind w:left="720"/>
        <w:rPr>
          <w:b/>
        </w:rPr>
      </w:pPr>
      <w:r>
        <w:rPr>
          <w:b/>
        </w:rPr>
        <w:t>FILLING THE PHANTOM</w:t>
      </w:r>
    </w:p>
    <w:p w14:paraId="1248D49C" w14:textId="77777777" w:rsidR="000A1777" w:rsidRDefault="000A1777">
      <w:pPr>
        <w:rPr>
          <w:b/>
        </w:rPr>
      </w:pPr>
    </w:p>
    <w:p w14:paraId="00000068" w14:textId="63205071" w:rsidR="00A74660" w:rsidRPr="00AB4636" w:rsidRDefault="00AB4636">
      <w:pPr>
        <w:rPr>
          <w:b/>
        </w:rPr>
      </w:pPr>
      <w:r>
        <w:rPr>
          <w:b/>
        </w:rPr>
        <w:t>Preparing the Syringes</w:t>
      </w:r>
    </w:p>
    <w:p w14:paraId="00000069" w14:textId="56661784" w:rsidR="00A74660" w:rsidRPr="00D04B7E" w:rsidRDefault="002A0996" w:rsidP="00D04B7E">
      <w:pPr>
        <w:pStyle w:val="ListParagraph"/>
        <w:numPr>
          <w:ilvl w:val="1"/>
          <w:numId w:val="31"/>
        </w:numPr>
        <w:pBdr>
          <w:top w:val="nil"/>
          <w:left w:val="nil"/>
          <w:bottom w:val="nil"/>
          <w:right w:val="nil"/>
          <w:between w:val="nil"/>
        </w:pBdr>
        <w:tabs>
          <w:tab w:val="left" w:pos="472"/>
        </w:tabs>
        <w:spacing w:line="252" w:lineRule="auto"/>
        <w:rPr>
          <w:color w:val="000000"/>
        </w:rPr>
      </w:pPr>
      <w:r>
        <w:t xml:space="preserve">Using a 1 to 3 cc syringe labeled as </w:t>
      </w:r>
      <w:r w:rsidR="00451752">
        <w:t xml:space="preserve">Syringe </w:t>
      </w:r>
      <w:r w:rsidR="00AE3258">
        <w:t>“</w:t>
      </w:r>
      <w:r w:rsidR="00451752">
        <w:t>2</w:t>
      </w:r>
      <w:r w:rsidR="00AE3258">
        <w:t>”</w:t>
      </w:r>
      <w:r w:rsidR="00451752">
        <w:t xml:space="preserve"> (Spheres)</w:t>
      </w:r>
      <w:r>
        <w:t>.</w:t>
      </w:r>
    </w:p>
    <w:p w14:paraId="0000006A" w14:textId="37737AAA" w:rsidR="00A74660" w:rsidRPr="00AB4636" w:rsidRDefault="002A0996" w:rsidP="00AB4636">
      <w:pPr>
        <w:pBdr>
          <w:top w:val="nil"/>
          <w:left w:val="nil"/>
          <w:bottom w:val="nil"/>
          <w:right w:val="nil"/>
          <w:between w:val="nil"/>
        </w:pBdr>
        <w:tabs>
          <w:tab w:val="left" w:pos="472"/>
        </w:tabs>
        <w:spacing w:line="252" w:lineRule="auto"/>
        <w:ind w:left="900"/>
        <w:rPr>
          <w:rFonts w:ascii="Arial" w:eastAsia="Arial" w:hAnsi="Arial" w:cs="Arial"/>
          <w:color w:val="000000"/>
          <w:sz w:val="22"/>
          <w:szCs w:val="22"/>
        </w:rPr>
      </w:pPr>
      <w:r>
        <w:rPr>
          <w:color w:val="000000"/>
        </w:rPr>
        <w:t xml:space="preserve"> </w:t>
      </w:r>
    </w:p>
    <w:p w14:paraId="0000006B" w14:textId="7E8EE981" w:rsidR="00A74660" w:rsidRDefault="002A0996">
      <w:pPr>
        <w:numPr>
          <w:ilvl w:val="0"/>
          <w:numId w:val="2"/>
        </w:numPr>
        <w:pBdr>
          <w:top w:val="nil"/>
          <w:left w:val="nil"/>
          <w:bottom w:val="nil"/>
          <w:right w:val="nil"/>
          <w:between w:val="nil"/>
        </w:pBdr>
        <w:tabs>
          <w:tab w:val="left" w:pos="472"/>
        </w:tabs>
        <w:spacing w:line="252" w:lineRule="auto"/>
        <w:rPr>
          <w:color w:val="000000"/>
        </w:rPr>
      </w:pPr>
      <w:r>
        <w:rPr>
          <w:color w:val="000000"/>
        </w:rPr>
        <w:t xml:space="preserve">Draw up F-18 into a syringe to measure approximately 1.00 </w:t>
      </w:r>
      <w:r w:rsidR="00F636F3">
        <w:rPr>
          <w:color w:val="000000"/>
        </w:rPr>
        <w:t>mCi</w:t>
      </w:r>
      <w:r>
        <w:rPr>
          <w:color w:val="000000"/>
        </w:rPr>
        <w:t xml:space="preserve"> (37.0 MBq) </w:t>
      </w:r>
    </w:p>
    <w:p w14:paraId="0000006C" w14:textId="77777777" w:rsidR="00A74660" w:rsidRDefault="002A0996">
      <w:pPr>
        <w:numPr>
          <w:ilvl w:val="0"/>
          <w:numId w:val="2"/>
        </w:numPr>
        <w:pBdr>
          <w:top w:val="nil"/>
          <w:left w:val="nil"/>
          <w:bottom w:val="nil"/>
          <w:right w:val="nil"/>
          <w:between w:val="nil"/>
        </w:pBdr>
        <w:tabs>
          <w:tab w:val="left" w:pos="472"/>
        </w:tabs>
        <w:spacing w:line="252" w:lineRule="auto"/>
        <w:rPr>
          <w:color w:val="000000"/>
        </w:rPr>
      </w:pPr>
      <w:r>
        <w:rPr>
          <w:b/>
          <w:color w:val="000000"/>
        </w:rPr>
        <w:t>This must be between 0.97 and 1.03 mCi [35.9 and 38.1 MBq].</w:t>
      </w:r>
    </w:p>
    <w:p w14:paraId="0000006D" w14:textId="6435A718" w:rsidR="00A74660" w:rsidRDefault="002A0996">
      <w:pPr>
        <w:numPr>
          <w:ilvl w:val="0"/>
          <w:numId w:val="2"/>
        </w:numPr>
        <w:pBdr>
          <w:top w:val="nil"/>
          <w:left w:val="nil"/>
          <w:bottom w:val="nil"/>
          <w:right w:val="nil"/>
          <w:between w:val="nil"/>
        </w:pBdr>
        <w:tabs>
          <w:tab w:val="left" w:pos="472"/>
        </w:tabs>
        <w:spacing w:line="252" w:lineRule="auto"/>
        <w:rPr>
          <w:color w:val="000000"/>
        </w:rPr>
      </w:pPr>
      <w:r>
        <w:rPr>
          <w:color w:val="000000"/>
        </w:rPr>
        <w:t>This activity will be used to fill the spheres</w:t>
      </w:r>
      <w:r w:rsidR="0020344A">
        <w:rPr>
          <w:color w:val="000000"/>
        </w:rPr>
        <w:t xml:space="preserve"> </w:t>
      </w:r>
      <w:r>
        <w:rPr>
          <w:color w:val="000000"/>
        </w:rPr>
        <w:t>in the phantom.</w:t>
      </w:r>
    </w:p>
    <w:p w14:paraId="1F634D7B" w14:textId="035262F5" w:rsidR="00451752" w:rsidRDefault="002A0996" w:rsidP="00D04B7E">
      <w:pPr>
        <w:numPr>
          <w:ilvl w:val="0"/>
          <w:numId w:val="2"/>
        </w:numPr>
        <w:pBdr>
          <w:top w:val="nil"/>
          <w:left w:val="nil"/>
          <w:bottom w:val="nil"/>
          <w:right w:val="nil"/>
          <w:between w:val="nil"/>
        </w:pBdr>
        <w:tabs>
          <w:tab w:val="left" w:pos="472"/>
          <w:tab w:val="left" w:pos="1980"/>
        </w:tabs>
        <w:ind w:right="451"/>
      </w:pPr>
      <w:r>
        <w:rPr>
          <w:color w:val="000000"/>
        </w:rPr>
        <w:t xml:space="preserve">Record activity and assay time in the </w:t>
      </w:r>
      <w:r w:rsidR="00451752">
        <w:rPr>
          <w:color w:val="000000"/>
        </w:rPr>
        <w:t>T</w:t>
      </w:r>
      <w:r>
        <w:rPr>
          <w:color w:val="000000"/>
        </w:rPr>
        <w:t xml:space="preserve">able </w:t>
      </w:r>
      <w:r w:rsidR="00451752">
        <w:rPr>
          <w:color w:val="000000"/>
        </w:rPr>
        <w:t xml:space="preserve">1 </w:t>
      </w:r>
      <w:r>
        <w:rPr>
          <w:color w:val="000000"/>
        </w:rPr>
        <w:t>above.</w:t>
      </w:r>
      <w:r w:rsidR="00F636F3">
        <w:t xml:space="preserve">     </w:t>
      </w:r>
    </w:p>
    <w:p w14:paraId="000CF633" w14:textId="05E443AC" w:rsidR="00451752" w:rsidRDefault="00451752" w:rsidP="00451752">
      <w:pPr>
        <w:pBdr>
          <w:top w:val="nil"/>
          <w:left w:val="nil"/>
          <w:bottom w:val="nil"/>
          <w:right w:val="nil"/>
          <w:between w:val="nil"/>
        </w:pBdr>
        <w:tabs>
          <w:tab w:val="left" w:pos="472"/>
          <w:tab w:val="left" w:pos="1980"/>
        </w:tabs>
        <w:ind w:right="451"/>
        <w:rPr>
          <w:color w:val="000000"/>
        </w:rPr>
      </w:pPr>
      <w:r>
        <w:rPr>
          <w:color w:val="000000"/>
        </w:rPr>
        <w:tab/>
      </w:r>
      <w:r>
        <w:rPr>
          <w:color w:val="000000"/>
        </w:rPr>
        <w:tab/>
      </w:r>
    </w:p>
    <w:p w14:paraId="00000075" w14:textId="676D95D1" w:rsidR="00A74660" w:rsidRDefault="002A0996">
      <w:pPr>
        <w:numPr>
          <w:ilvl w:val="1"/>
          <w:numId w:val="4"/>
        </w:numPr>
        <w:pBdr>
          <w:top w:val="nil"/>
          <w:left w:val="nil"/>
          <w:bottom w:val="nil"/>
          <w:right w:val="nil"/>
          <w:between w:val="nil"/>
        </w:pBdr>
        <w:tabs>
          <w:tab w:val="left" w:pos="472"/>
        </w:tabs>
        <w:ind w:right="451"/>
        <w:rPr>
          <w:color w:val="000000"/>
        </w:rPr>
      </w:pPr>
      <w:r>
        <w:rPr>
          <w:color w:val="000000"/>
        </w:rPr>
        <w:t xml:space="preserve">Using a 1 to 3 cc syringe labeled as </w:t>
      </w:r>
      <w:r w:rsidR="00451752">
        <w:rPr>
          <w:color w:val="000000"/>
        </w:rPr>
        <w:t xml:space="preserve">Syringe </w:t>
      </w:r>
      <w:r w:rsidR="00AE3258">
        <w:rPr>
          <w:color w:val="000000"/>
        </w:rPr>
        <w:t>“</w:t>
      </w:r>
      <w:r w:rsidR="00451752">
        <w:rPr>
          <w:color w:val="000000"/>
        </w:rPr>
        <w:t>1</w:t>
      </w:r>
      <w:r w:rsidR="00AE3258">
        <w:rPr>
          <w:color w:val="000000"/>
        </w:rPr>
        <w:t>”</w:t>
      </w:r>
      <w:r w:rsidR="00451752">
        <w:rPr>
          <w:color w:val="000000"/>
        </w:rPr>
        <w:t xml:space="preserve"> (</w:t>
      </w:r>
      <w:r>
        <w:rPr>
          <w:color w:val="000000"/>
        </w:rPr>
        <w:t>Background</w:t>
      </w:r>
      <w:r w:rsidR="00451752">
        <w:rPr>
          <w:color w:val="000000"/>
        </w:rPr>
        <w:t>)</w:t>
      </w:r>
    </w:p>
    <w:p w14:paraId="5EA6AB0B" w14:textId="77777777" w:rsidR="00D04B7E" w:rsidRDefault="00D04B7E" w:rsidP="00D04B7E">
      <w:pPr>
        <w:pBdr>
          <w:top w:val="nil"/>
          <w:left w:val="nil"/>
          <w:bottom w:val="nil"/>
          <w:right w:val="nil"/>
          <w:between w:val="nil"/>
        </w:pBdr>
        <w:tabs>
          <w:tab w:val="left" w:pos="472"/>
        </w:tabs>
        <w:ind w:left="900" w:right="451"/>
        <w:rPr>
          <w:color w:val="000000"/>
        </w:rPr>
      </w:pPr>
    </w:p>
    <w:p w14:paraId="00000076" w14:textId="73167CA7" w:rsidR="00A74660" w:rsidRPr="00C67E9E" w:rsidRDefault="002A0996" w:rsidP="00C67E9E">
      <w:pPr>
        <w:numPr>
          <w:ilvl w:val="2"/>
          <w:numId w:val="4"/>
        </w:numPr>
        <w:pBdr>
          <w:top w:val="nil"/>
          <w:left w:val="nil"/>
          <w:bottom w:val="nil"/>
          <w:right w:val="nil"/>
          <w:between w:val="nil"/>
        </w:pBdr>
        <w:tabs>
          <w:tab w:val="left" w:pos="472"/>
        </w:tabs>
        <w:ind w:left="1980" w:right="451" w:hanging="450"/>
        <w:rPr>
          <w:color w:val="000000"/>
        </w:rPr>
      </w:pPr>
      <w:r w:rsidRPr="00C67E9E">
        <w:rPr>
          <w:color w:val="000000"/>
        </w:rPr>
        <w:t xml:space="preserve">Draw up F-18 into a syringe to measure approximately 2.40 </w:t>
      </w:r>
      <w:r w:rsidR="00D04B7E" w:rsidRPr="00C67E9E">
        <w:rPr>
          <w:color w:val="000000"/>
        </w:rPr>
        <w:t>mCi</w:t>
      </w:r>
      <w:r w:rsidRPr="00C67E9E">
        <w:rPr>
          <w:color w:val="000000"/>
        </w:rPr>
        <w:t xml:space="preserve"> (83.25MBq)</w:t>
      </w:r>
    </w:p>
    <w:p w14:paraId="00000077" w14:textId="77777777" w:rsidR="00A74660" w:rsidRPr="00C67E9E" w:rsidRDefault="002A0996" w:rsidP="00C67E9E">
      <w:pPr>
        <w:numPr>
          <w:ilvl w:val="2"/>
          <w:numId w:val="4"/>
        </w:numPr>
        <w:pBdr>
          <w:top w:val="nil"/>
          <w:left w:val="nil"/>
          <w:bottom w:val="nil"/>
          <w:right w:val="nil"/>
          <w:between w:val="nil"/>
        </w:pBdr>
        <w:tabs>
          <w:tab w:val="left" w:pos="472"/>
        </w:tabs>
        <w:ind w:left="1980" w:right="451" w:hanging="450"/>
        <w:rPr>
          <w:color w:val="000000"/>
        </w:rPr>
      </w:pPr>
      <w:r w:rsidRPr="00C67E9E">
        <w:rPr>
          <w:color w:val="000000"/>
        </w:rPr>
        <w:t>This must be between 2.37 and 2.43 mCi.  [87.7 and 89.9 MBq].</w:t>
      </w:r>
    </w:p>
    <w:p w14:paraId="00000078" w14:textId="27563AFE" w:rsidR="00A74660" w:rsidRPr="00C67E9E" w:rsidRDefault="002A0996" w:rsidP="00C67E9E">
      <w:pPr>
        <w:numPr>
          <w:ilvl w:val="2"/>
          <w:numId w:val="4"/>
        </w:numPr>
        <w:pBdr>
          <w:top w:val="nil"/>
          <w:left w:val="nil"/>
          <w:bottom w:val="nil"/>
          <w:right w:val="nil"/>
          <w:between w:val="nil"/>
        </w:pBdr>
        <w:tabs>
          <w:tab w:val="left" w:pos="472"/>
        </w:tabs>
        <w:ind w:left="1980" w:right="451" w:hanging="450"/>
        <w:rPr>
          <w:color w:val="000000"/>
        </w:rPr>
      </w:pPr>
      <w:r w:rsidRPr="00C67E9E">
        <w:rPr>
          <w:color w:val="000000"/>
        </w:rPr>
        <w:t>This activity will ultimately be added to the phantom background.</w:t>
      </w:r>
    </w:p>
    <w:p w14:paraId="00000079" w14:textId="41A5E7CC" w:rsidR="00A74660" w:rsidRPr="00C67E9E" w:rsidRDefault="002A0996" w:rsidP="00C67E9E">
      <w:pPr>
        <w:numPr>
          <w:ilvl w:val="2"/>
          <w:numId w:val="4"/>
        </w:numPr>
        <w:pBdr>
          <w:top w:val="nil"/>
          <w:left w:val="nil"/>
          <w:bottom w:val="nil"/>
          <w:right w:val="nil"/>
          <w:between w:val="nil"/>
        </w:pBdr>
        <w:tabs>
          <w:tab w:val="left" w:pos="472"/>
        </w:tabs>
        <w:ind w:left="1980" w:right="451" w:hanging="450"/>
      </w:pPr>
      <w:r w:rsidRPr="00C67E9E">
        <w:rPr>
          <w:color w:val="000000"/>
        </w:rPr>
        <w:t>Record activity and assay time in the table above.</w:t>
      </w:r>
    </w:p>
    <w:p w14:paraId="0000007E" w14:textId="05AD5A94" w:rsidR="00A74660" w:rsidRPr="00C67E9E" w:rsidRDefault="002A0996" w:rsidP="00C67E9E">
      <w:pPr>
        <w:tabs>
          <w:tab w:val="left" w:pos="472"/>
        </w:tabs>
        <w:ind w:left="1980" w:hanging="450"/>
      </w:pPr>
      <w:r w:rsidRPr="00C67E9E">
        <w:tab/>
      </w:r>
      <w:r w:rsidRPr="00C67E9E">
        <w:tab/>
      </w:r>
      <w:r w:rsidRPr="00C67E9E">
        <w:tab/>
      </w:r>
      <w:r w:rsidRPr="00C67E9E">
        <w:tab/>
        <w:t>*Imaging should begin within approximately 1 hour*</w:t>
      </w:r>
    </w:p>
    <w:p w14:paraId="173CCC25" w14:textId="77777777" w:rsidR="00AB4636" w:rsidRDefault="00AB4636">
      <w:pPr>
        <w:tabs>
          <w:tab w:val="left" w:pos="472"/>
        </w:tabs>
      </w:pPr>
    </w:p>
    <w:p w14:paraId="74A9E33F" w14:textId="075C942E" w:rsidR="00AB4636" w:rsidRPr="00AB4636" w:rsidRDefault="00AB4636">
      <w:pPr>
        <w:tabs>
          <w:tab w:val="left" w:pos="472"/>
        </w:tabs>
        <w:rPr>
          <w:b/>
        </w:rPr>
      </w:pPr>
      <w:r w:rsidRPr="00AB4636">
        <w:rPr>
          <w:b/>
        </w:rPr>
        <w:t>Filling the Spheres</w:t>
      </w:r>
    </w:p>
    <w:p w14:paraId="5CB9EBAC" w14:textId="129AC024" w:rsidR="00D04B7E" w:rsidRPr="00D04B7E" w:rsidRDefault="00D04B7E" w:rsidP="00D66062">
      <w:pPr>
        <w:numPr>
          <w:ilvl w:val="2"/>
          <w:numId w:val="30"/>
        </w:numPr>
        <w:pBdr>
          <w:top w:val="nil"/>
          <w:left w:val="nil"/>
          <w:bottom w:val="nil"/>
          <w:right w:val="nil"/>
          <w:between w:val="nil"/>
        </w:pBdr>
        <w:tabs>
          <w:tab w:val="left" w:pos="450"/>
        </w:tabs>
        <w:ind w:left="900" w:right="44"/>
        <w:rPr>
          <w:color w:val="000000"/>
        </w:rPr>
      </w:pPr>
      <w:r w:rsidRPr="00D04B7E">
        <w:rPr>
          <w:color w:val="000000"/>
        </w:rPr>
        <w:t>Inject Syringe "2" (Spheres) (1.00 mCi/37 MBq) into the 1000 ml water solution and flush the syringe 2-3 times to ensure that all the activity has been injected into solution.</w:t>
      </w:r>
    </w:p>
    <w:p w14:paraId="6393143A" w14:textId="77777777" w:rsidR="00D04B7E" w:rsidRPr="00D04B7E" w:rsidRDefault="00D04B7E" w:rsidP="00D66062">
      <w:pPr>
        <w:pBdr>
          <w:top w:val="nil"/>
          <w:left w:val="nil"/>
          <w:bottom w:val="nil"/>
          <w:right w:val="nil"/>
          <w:between w:val="nil"/>
        </w:pBdr>
        <w:tabs>
          <w:tab w:val="left" w:pos="450"/>
        </w:tabs>
        <w:ind w:left="900" w:right="44" w:hanging="360"/>
        <w:rPr>
          <w:color w:val="000000"/>
        </w:rPr>
      </w:pPr>
    </w:p>
    <w:p w14:paraId="1C7BE0BF" w14:textId="6C993F5E" w:rsidR="00D04B7E" w:rsidRDefault="00D04B7E" w:rsidP="00D66062">
      <w:pPr>
        <w:numPr>
          <w:ilvl w:val="2"/>
          <w:numId w:val="30"/>
        </w:numPr>
        <w:pBdr>
          <w:top w:val="nil"/>
          <w:left w:val="nil"/>
          <w:bottom w:val="nil"/>
          <w:right w:val="nil"/>
          <w:between w:val="nil"/>
        </w:pBdr>
        <w:tabs>
          <w:tab w:val="left" w:pos="450"/>
        </w:tabs>
        <w:ind w:left="900" w:right="44"/>
        <w:rPr>
          <w:color w:val="000000"/>
        </w:rPr>
      </w:pPr>
      <w:r w:rsidRPr="00D04B7E">
        <w:rPr>
          <w:color w:val="000000"/>
        </w:rPr>
        <w:t xml:space="preserve">Record the residual radioactivity of Syringe "2" (Spheres) </w:t>
      </w:r>
      <w:r w:rsidR="00D66062">
        <w:rPr>
          <w:color w:val="000000"/>
        </w:rPr>
        <w:t xml:space="preserve">and clock time </w:t>
      </w:r>
      <w:r w:rsidRPr="00D04B7E">
        <w:rPr>
          <w:color w:val="000000"/>
        </w:rPr>
        <w:t>in Table 1 above.</w:t>
      </w:r>
    </w:p>
    <w:p w14:paraId="1A0229D7" w14:textId="77777777" w:rsidR="00C67E9E" w:rsidRPr="00D04B7E" w:rsidRDefault="00C67E9E" w:rsidP="00D66062">
      <w:pPr>
        <w:pBdr>
          <w:top w:val="nil"/>
          <w:left w:val="nil"/>
          <w:bottom w:val="nil"/>
          <w:right w:val="nil"/>
          <w:between w:val="nil"/>
        </w:pBdr>
        <w:tabs>
          <w:tab w:val="left" w:pos="450"/>
        </w:tabs>
        <w:ind w:left="900" w:right="44" w:hanging="360"/>
        <w:rPr>
          <w:color w:val="000000"/>
        </w:rPr>
      </w:pPr>
    </w:p>
    <w:p w14:paraId="5769B389" w14:textId="77777777" w:rsidR="00D04B7E" w:rsidRPr="00D04B7E" w:rsidRDefault="00D04B7E" w:rsidP="00D66062">
      <w:pPr>
        <w:numPr>
          <w:ilvl w:val="2"/>
          <w:numId w:val="30"/>
        </w:numPr>
        <w:pBdr>
          <w:top w:val="nil"/>
          <w:left w:val="nil"/>
          <w:bottom w:val="nil"/>
          <w:right w:val="nil"/>
          <w:between w:val="nil"/>
        </w:pBdr>
        <w:tabs>
          <w:tab w:val="left" w:pos="450"/>
        </w:tabs>
        <w:ind w:left="900" w:right="44"/>
        <w:rPr>
          <w:color w:val="000000"/>
        </w:rPr>
      </w:pPr>
      <w:r w:rsidRPr="00D04B7E">
        <w:rPr>
          <w:color w:val="000000"/>
        </w:rPr>
        <w:t>Carefully mix the bottle to ensure uniform distribution of F-18 within the solution.</w:t>
      </w:r>
    </w:p>
    <w:p w14:paraId="0D1978CC" w14:textId="77777777" w:rsidR="00D04B7E" w:rsidRPr="00D04B7E" w:rsidRDefault="00D04B7E" w:rsidP="00D04B7E">
      <w:pPr>
        <w:pBdr>
          <w:top w:val="nil"/>
          <w:left w:val="nil"/>
          <w:bottom w:val="nil"/>
          <w:right w:val="nil"/>
          <w:between w:val="nil"/>
        </w:pBdr>
        <w:tabs>
          <w:tab w:val="left" w:pos="652"/>
        </w:tabs>
        <w:ind w:left="1080" w:right="844"/>
        <w:rPr>
          <w:color w:val="000000"/>
        </w:rPr>
      </w:pPr>
    </w:p>
    <w:p w14:paraId="253BDE69" w14:textId="77777777" w:rsidR="00D04B7E" w:rsidRPr="00D04B7E" w:rsidRDefault="00D04B7E" w:rsidP="00D66062">
      <w:pPr>
        <w:numPr>
          <w:ilvl w:val="2"/>
          <w:numId w:val="30"/>
        </w:numPr>
        <w:pBdr>
          <w:top w:val="nil"/>
          <w:left w:val="nil"/>
          <w:bottom w:val="nil"/>
          <w:right w:val="nil"/>
          <w:between w:val="nil"/>
        </w:pBdr>
        <w:tabs>
          <w:tab w:val="left" w:pos="652"/>
        </w:tabs>
        <w:ind w:left="900" w:right="844"/>
        <w:rPr>
          <w:color w:val="000000"/>
        </w:rPr>
      </w:pPr>
      <w:r w:rsidRPr="00D04B7E">
        <w:rPr>
          <w:color w:val="000000"/>
        </w:rPr>
        <w:t>Fill a 30cc syringe with 24-25cc of diluted F-18 from the 1000 mL water solution.</w:t>
      </w:r>
    </w:p>
    <w:p w14:paraId="04D033BF" w14:textId="77777777" w:rsidR="00D04B7E" w:rsidRPr="00D04B7E" w:rsidRDefault="00D04B7E" w:rsidP="00D66062">
      <w:pPr>
        <w:pBdr>
          <w:top w:val="nil"/>
          <w:left w:val="nil"/>
          <w:bottom w:val="nil"/>
          <w:right w:val="nil"/>
          <w:between w:val="nil"/>
        </w:pBdr>
        <w:tabs>
          <w:tab w:val="left" w:pos="652"/>
        </w:tabs>
        <w:ind w:left="900" w:right="844" w:hanging="360"/>
        <w:rPr>
          <w:color w:val="000000"/>
        </w:rPr>
      </w:pPr>
    </w:p>
    <w:p w14:paraId="425DD272" w14:textId="77777777" w:rsidR="00D04B7E" w:rsidRPr="00D04B7E" w:rsidRDefault="00D04B7E" w:rsidP="00D66062">
      <w:pPr>
        <w:numPr>
          <w:ilvl w:val="2"/>
          <w:numId w:val="30"/>
        </w:numPr>
        <w:pBdr>
          <w:top w:val="nil"/>
          <w:left w:val="nil"/>
          <w:bottom w:val="nil"/>
          <w:right w:val="nil"/>
          <w:between w:val="nil"/>
        </w:pBdr>
        <w:tabs>
          <w:tab w:val="left" w:pos="652"/>
        </w:tabs>
        <w:ind w:left="900" w:right="844"/>
        <w:rPr>
          <w:color w:val="000000"/>
        </w:rPr>
      </w:pPr>
      <w:r w:rsidRPr="00D04B7E">
        <w:rPr>
          <w:color w:val="000000"/>
        </w:rPr>
        <w:t>Label this as syringe "3"</w:t>
      </w:r>
    </w:p>
    <w:p w14:paraId="245F31C3" w14:textId="77777777" w:rsidR="00D04B7E" w:rsidRPr="00D04B7E" w:rsidRDefault="00D04B7E" w:rsidP="00D66062">
      <w:pPr>
        <w:pBdr>
          <w:top w:val="nil"/>
          <w:left w:val="nil"/>
          <w:bottom w:val="nil"/>
          <w:right w:val="nil"/>
          <w:between w:val="nil"/>
        </w:pBdr>
        <w:tabs>
          <w:tab w:val="left" w:pos="652"/>
        </w:tabs>
        <w:ind w:left="900" w:right="844" w:hanging="360"/>
        <w:rPr>
          <w:color w:val="000000"/>
        </w:rPr>
      </w:pPr>
    </w:p>
    <w:p w14:paraId="7304D137" w14:textId="77777777" w:rsidR="00D04B7E" w:rsidRPr="00D04B7E" w:rsidRDefault="00D04B7E" w:rsidP="00D66062">
      <w:pPr>
        <w:numPr>
          <w:ilvl w:val="2"/>
          <w:numId w:val="30"/>
        </w:numPr>
        <w:pBdr>
          <w:top w:val="nil"/>
          <w:left w:val="nil"/>
          <w:bottom w:val="nil"/>
          <w:right w:val="nil"/>
          <w:between w:val="nil"/>
        </w:pBdr>
        <w:tabs>
          <w:tab w:val="left" w:pos="652"/>
        </w:tabs>
        <w:ind w:left="900" w:right="844"/>
        <w:rPr>
          <w:color w:val="000000"/>
        </w:rPr>
      </w:pPr>
      <w:r w:rsidRPr="00D04B7E">
        <w:rPr>
          <w:color w:val="000000"/>
        </w:rPr>
        <w:t>You may use multiple injections from a smaller syringe, provided you are careful to avoid air bubbles in the line.</w:t>
      </w:r>
    </w:p>
    <w:p w14:paraId="1ADB20D8" w14:textId="77777777" w:rsidR="00D04B7E" w:rsidRPr="00D04B7E" w:rsidRDefault="00D04B7E" w:rsidP="00D66062">
      <w:pPr>
        <w:pBdr>
          <w:top w:val="nil"/>
          <w:left w:val="nil"/>
          <w:bottom w:val="nil"/>
          <w:right w:val="nil"/>
          <w:between w:val="nil"/>
        </w:pBdr>
        <w:tabs>
          <w:tab w:val="left" w:pos="652"/>
        </w:tabs>
        <w:ind w:left="900" w:right="844" w:hanging="360"/>
        <w:rPr>
          <w:color w:val="000000"/>
        </w:rPr>
      </w:pPr>
    </w:p>
    <w:p w14:paraId="6387CDAB" w14:textId="77777777" w:rsidR="00D04B7E" w:rsidRPr="00D04B7E" w:rsidRDefault="00D04B7E" w:rsidP="00D66062">
      <w:pPr>
        <w:numPr>
          <w:ilvl w:val="2"/>
          <w:numId w:val="30"/>
        </w:numPr>
        <w:pBdr>
          <w:top w:val="nil"/>
          <w:left w:val="nil"/>
          <w:bottom w:val="nil"/>
          <w:right w:val="nil"/>
          <w:between w:val="nil"/>
        </w:pBdr>
        <w:tabs>
          <w:tab w:val="left" w:pos="652"/>
        </w:tabs>
        <w:ind w:left="900" w:right="844"/>
        <w:rPr>
          <w:color w:val="000000"/>
        </w:rPr>
      </w:pPr>
      <w:r w:rsidRPr="00D04B7E">
        <w:rPr>
          <w:color w:val="000000"/>
        </w:rPr>
        <w:t xml:space="preserve"> Place the chest phantom horizontally, anterior side up, on a flat counter top as shown in the photograph below. Carefully remove the fill port screws. </w:t>
      </w:r>
    </w:p>
    <w:p w14:paraId="0000008E" w14:textId="748C9383" w:rsidR="00A74660" w:rsidRDefault="002A0996" w:rsidP="00C67E9E">
      <w:pPr>
        <w:numPr>
          <w:ilvl w:val="2"/>
          <w:numId w:val="4"/>
        </w:numPr>
        <w:pBdr>
          <w:top w:val="nil"/>
          <w:left w:val="nil"/>
          <w:bottom w:val="nil"/>
          <w:right w:val="nil"/>
          <w:between w:val="nil"/>
        </w:pBdr>
        <w:tabs>
          <w:tab w:val="left" w:pos="652"/>
        </w:tabs>
        <w:ind w:right="844"/>
      </w:pPr>
      <w:r>
        <w:rPr>
          <w:b/>
          <w:i/>
          <w:color w:val="000000"/>
        </w:rPr>
        <w:t>See appendix to understand why anterior side up is criti</w:t>
      </w:r>
      <w:r w:rsidRPr="00C67E9E">
        <w:rPr>
          <w:b/>
          <w:i/>
          <w:color w:val="000000"/>
        </w:rPr>
        <w:t>cal</w:t>
      </w:r>
      <w:r w:rsidR="001E55AB">
        <w:rPr>
          <w:noProof/>
        </w:rPr>
        <w:drawing>
          <wp:anchor distT="0" distB="0" distL="114300" distR="114300" simplePos="0" relativeHeight="251653632" behindDoc="0" locked="0" layoutInCell="1" allowOverlap="1" wp14:anchorId="6ACCD96F" wp14:editId="60E5C0B3">
            <wp:simplePos x="0" y="0"/>
            <wp:positionH relativeFrom="column">
              <wp:posOffset>1569085</wp:posOffset>
            </wp:positionH>
            <wp:positionV relativeFrom="paragraph">
              <wp:posOffset>236855</wp:posOffset>
            </wp:positionV>
            <wp:extent cx="3061335" cy="2297430"/>
            <wp:effectExtent l="0" t="0" r="0" b="0"/>
            <wp:wrapTopAndBottom/>
            <wp:docPr id="5" name="image5.jpg" descr="Macintosh HD:private:var:folders:lb:9mly2f295l3bz733jtbx4mzm0000gp:T:com.apple.iChat:Messages:Transfers:IMG_514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jpg" descr="Macintosh HD:private:var:folders:lb:9mly2f295l3bz733jtbx4mzm0000gp:T:com.apple.iChat:Messages:Transfers:IMG_5148.JP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1335" cy="2297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08F" w14:textId="50040A5D" w:rsidR="00A74660" w:rsidRDefault="00A74660">
      <w:pPr>
        <w:spacing w:before="6"/>
      </w:pPr>
    </w:p>
    <w:p w14:paraId="703BEF98" w14:textId="159DCCAD" w:rsidR="00C67E9E" w:rsidRPr="00C67E9E" w:rsidRDefault="00C67E9E" w:rsidP="00C67E9E">
      <w:pPr>
        <w:pStyle w:val="ListParagraph"/>
        <w:numPr>
          <w:ilvl w:val="0"/>
          <w:numId w:val="32"/>
        </w:numPr>
        <w:spacing w:before="6"/>
        <w:rPr>
          <w:rFonts w:asciiTheme="minorHAnsi" w:hAnsiTheme="minorHAnsi"/>
        </w:rPr>
      </w:pPr>
      <w:r w:rsidRPr="00C67E9E">
        <w:rPr>
          <w:rFonts w:asciiTheme="minorHAnsi" w:hAnsiTheme="minorHAnsi"/>
        </w:rPr>
        <w:t xml:space="preserve">Remove the valve cap on the flexible fill ports and attach </w:t>
      </w:r>
      <w:r w:rsidR="00AE3258">
        <w:rPr>
          <w:rFonts w:asciiTheme="minorHAnsi" w:hAnsiTheme="minorHAnsi"/>
        </w:rPr>
        <w:t>S</w:t>
      </w:r>
      <w:r w:rsidRPr="00C67E9E">
        <w:rPr>
          <w:rFonts w:asciiTheme="minorHAnsi" w:hAnsiTheme="minorHAnsi"/>
        </w:rPr>
        <w:t>yringe “3” to the left flexible fill port. Being careful to not introduce bubbles, inject all 24-25cc’s VERY SLOWLY (about 1cc per 5 seconds); then remove the syringe and replace the valve cap. It should take about 2 minutes to perform this fill.</w:t>
      </w:r>
    </w:p>
    <w:p w14:paraId="46639421" w14:textId="77777777" w:rsidR="00C67E9E" w:rsidRPr="00C67E9E" w:rsidRDefault="00C67E9E" w:rsidP="00C67E9E">
      <w:pPr>
        <w:spacing w:before="6"/>
        <w:rPr>
          <w:rFonts w:asciiTheme="minorHAnsi" w:hAnsiTheme="minorHAnsi"/>
        </w:rPr>
      </w:pPr>
    </w:p>
    <w:p w14:paraId="75367DD7" w14:textId="1F76622F" w:rsidR="00C67E9E" w:rsidRPr="00C67E9E" w:rsidRDefault="00C67E9E" w:rsidP="00C67E9E">
      <w:pPr>
        <w:pStyle w:val="ListParagraph"/>
        <w:numPr>
          <w:ilvl w:val="0"/>
          <w:numId w:val="32"/>
        </w:numPr>
        <w:spacing w:before="6"/>
        <w:rPr>
          <w:rFonts w:asciiTheme="minorHAnsi" w:hAnsiTheme="minorHAnsi"/>
        </w:rPr>
      </w:pPr>
      <w:r w:rsidRPr="00C67E9E">
        <w:rPr>
          <w:rFonts w:asciiTheme="minorHAnsi" w:hAnsiTheme="minorHAnsi"/>
        </w:rPr>
        <w:t>Fill a large 60cc syringe with 45-47cc of diluted F-18 from 1000 mL solution.</w:t>
      </w:r>
    </w:p>
    <w:p w14:paraId="4686A8BA" w14:textId="77777777" w:rsidR="00C67E9E" w:rsidRPr="00C67E9E" w:rsidRDefault="00C67E9E" w:rsidP="00C67E9E">
      <w:pPr>
        <w:spacing w:before="6"/>
        <w:rPr>
          <w:rFonts w:asciiTheme="minorHAnsi" w:hAnsiTheme="minorHAnsi"/>
        </w:rPr>
      </w:pPr>
    </w:p>
    <w:p w14:paraId="3703B8B8" w14:textId="62B5930D" w:rsidR="00C67E9E" w:rsidRPr="00C67E9E" w:rsidRDefault="00C67E9E" w:rsidP="00C67E9E">
      <w:pPr>
        <w:pStyle w:val="ListParagraph"/>
        <w:numPr>
          <w:ilvl w:val="0"/>
          <w:numId w:val="32"/>
        </w:numPr>
        <w:spacing w:before="6"/>
        <w:rPr>
          <w:rFonts w:asciiTheme="minorHAnsi" w:hAnsiTheme="minorHAnsi"/>
        </w:rPr>
      </w:pPr>
      <w:r w:rsidRPr="00C67E9E">
        <w:rPr>
          <w:rFonts w:asciiTheme="minorHAnsi" w:hAnsiTheme="minorHAnsi"/>
        </w:rPr>
        <w:t xml:space="preserve">Label this as </w:t>
      </w:r>
      <w:r w:rsidR="00AE3258">
        <w:rPr>
          <w:rFonts w:asciiTheme="minorHAnsi" w:hAnsiTheme="minorHAnsi"/>
        </w:rPr>
        <w:t>S</w:t>
      </w:r>
      <w:r w:rsidRPr="00C67E9E">
        <w:rPr>
          <w:rFonts w:asciiTheme="minorHAnsi" w:hAnsiTheme="minorHAnsi"/>
        </w:rPr>
        <w:t>yringe “4”</w:t>
      </w:r>
    </w:p>
    <w:p w14:paraId="24D239D2" w14:textId="77777777" w:rsidR="00C67E9E" w:rsidRPr="00C67E9E" w:rsidRDefault="00C67E9E" w:rsidP="00C67E9E">
      <w:pPr>
        <w:pStyle w:val="ListParagraph"/>
        <w:spacing w:before="6"/>
        <w:ind w:left="1440" w:hanging="360"/>
        <w:rPr>
          <w:rFonts w:asciiTheme="minorHAnsi" w:hAnsiTheme="minorHAnsi"/>
        </w:rPr>
      </w:pPr>
      <w:r w:rsidRPr="00C67E9E">
        <w:rPr>
          <w:rFonts w:ascii="Times New Roman" w:hAnsi="Times New Roman" w:cs="Times New Roman"/>
        </w:rPr>
        <w:t>●</w:t>
      </w:r>
      <w:r w:rsidRPr="00C67E9E">
        <w:rPr>
          <w:rFonts w:asciiTheme="minorHAnsi" w:hAnsiTheme="minorHAnsi"/>
        </w:rPr>
        <w:tab/>
        <w:t>If you do not have a syringe this large, you can do this step with multiple fills from a smaller syringe.</w:t>
      </w:r>
    </w:p>
    <w:p w14:paraId="3000F200" w14:textId="77777777" w:rsidR="00C67E9E" w:rsidRPr="00C67E9E" w:rsidRDefault="00C67E9E" w:rsidP="00C67E9E">
      <w:pPr>
        <w:spacing w:before="6"/>
        <w:rPr>
          <w:rFonts w:asciiTheme="minorHAnsi" w:hAnsiTheme="minorHAnsi"/>
        </w:rPr>
      </w:pPr>
    </w:p>
    <w:p w14:paraId="2F50B322" w14:textId="61349B31" w:rsidR="00C67E9E" w:rsidRPr="00C67E9E" w:rsidRDefault="00C67E9E" w:rsidP="00C67E9E">
      <w:pPr>
        <w:pStyle w:val="ListParagraph"/>
        <w:numPr>
          <w:ilvl w:val="0"/>
          <w:numId w:val="32"/>
        </w:numPr>
        <w:spacing w:before="6"/>
        <w:rPr>
          <w:rFonts w:asciiTheme="minorHAnsi" w:hAnsiTheme="minorHAnsi"/>
        </w:rPr>
      </w:pPr>
      <w:r w:rsidRPr="00C67E9E">
        <w:rPr>
          <w:rFonts w:asciiTheme="minorHAnsi" w:hAnsiTheme="minorHAnsi"/>
        </w:rPr>
        <w:t xml:space="preserve">Remove the valve cap on the flexible tubing on the right. Using </w:t>
      </w:r>
      <w:r w:rsidR="00AE3258">
        <w:rPr>
          <w:rFonts w:asciiTheme="minorHAnsi" w:hAnsiTheme="minorHAnsi"/>
        </w:rPr>
        <w:t>S</w:t>
      </w:r>
      <w:r w:rsidRPr="00C67E9E">
        <w:rPr>
          <w:rFonts w:asciiTheme="minorHAnsi" w:hAnsiTheme="minorHAnsi"/>
        </w:rPr>
        <w:t>yringe “4” fill this tubing SLOWLY (about 2cc per 5 seconds) with 45-47cc of the F-18 that was diluted into the1,000 mL solution. This should also take about 2 minutes. Then remove the syringe and replace the fill port cap. Using a smaller volume syringe is possible, but care must be taken to avoid introduction of air bubbles.</w:t>
      </w:r>
    </w:p>
    <w:p w14:paraId="460E82B4" w14:textId="77777777" w:rsidR="00C67E9E" w:rsidRDefault="00C67E9E">
      <w:pPr>
        <w:spacing w:before="6"/>
      </w:pPr>
    </w:p>
    <w:p w14:paraId="458563F6" w14:textId="77777777" w:rsidR="00C67E9E" w:rsidRDefault="00C67E9E" w:rsidP="00C67E9E">
      <w:pPr>
        <w:tabs>
          <w:tab w:val="left" w:pos="472"/>
        </w:tabs>
        <w:rPr>
          <w:b/>
        </w:rPr>
      </w:pPr>
    </w:p>
    <w:p w14:paraId="47E9B267" w14:textId="77777777" w:rsidR="00C67E9E" w:rsidRDefault="00C67E9E" w:rsidP="00C67E9E">
      <w:pPr>
        <w:tabs>
          <w:tab w:val="left" w:pos="472"/>
        </w:tabs>
        <w:rPr>
          <w:b/>
        </w:rPr>
      </w:pPr>
    </w:p>
    <w:p w14:paraId="74F752B0" w14:textId="77777777" w:rsidR="00C67E9E" w:rsidRDefault="00C67E9E" w:rsidP="00C67E9E">
      <w:pPr>
        <w:tabs>
          <w:tab w:val="left" w:pos="472"/>
        </w:tabs>
        <w:rPr>
          <w:b/>
        </w:rPr>
      </w:pPr>
    </w:p>
    <w:p w14:paraId="6ABB8B72" w14:textId="77777777" w:rsidR="00C67E9E" w:rsidRDefault="00C67E9E" w:rsidP="00C67E9E">
      <w:pPr>
        <w:tabs>
          <w:tab w:val="left" w:pos="472"/>
        </w:tabs>
        <w:rPr>
          <w:b/>
        </w:rPr>
      </w:pPr>
    </w:p>
    <w:p w14:paraId="1DC13284" w14:textId="3A3298EB" w:rsidR="00C67E9E" w:rsidRPr="00AE3258" w:rsidRDefault="00C67E9E" w:rsidP="00AE3258">
      <w:pPr>
        <w:tabs>
          <w:tab w:val="left" w:pos="472"/>
        </w:tabs>
        <w:rPr>
          <w:b/>
        </w:rPr>
      </w:pPr>
      <w:r w:rsidRPr="00AB4636">
        <w:rPr>
          <w:b/>
        </w:rPr>
        <w:t xml:space="preserve">Filling the </w:t>
      </w:r>
      <w:r>
        <w:rPr>
          <w:b/>
        </w:rPr>
        <w:t>Background</w:t>
      </w:r>
    </w:p>
    <w:p w14:paraId="39F433D5" w14:textId="77777777" w:rsidR="00317D67" w:rsidRPr="00317D67" w:rsidRDefault="002A0996" w:rsidP="00C67E9E">
      <w:pPr>
        <w:numPr>
          <w:ilvl w:val="1"/>
          <w:numId w:val="33"/>
        </w:numPr>
        <w:pBdr>
          <w:top w:val="nil"/>
          <w:left w:val="nil"/>
          <w:bottom w:val="nil"/>
          <w:right w:val="nil"/>
          <w:between w:val="nil"/>
        </w:pBdr>
        <w:tabs>
          <w:tab w:val="left" w:pos="652"/>
        </w:tabs>
        <w:spacing w:before="53" w:line="251" w:lineRule="auto"/>
      </w:pPr>
      <w:r>
        <w:rPr>
          <w:color w:val="000000"/>
        </w:rPr>
        <w:t>Turn the</w:t>
      </w:r>
      <w:r w:rsidR="001E55AB">
        <w:rPr>
          <w:color w:val="000000"/>
        </w:rPr>
        <w:t xml:space="preserve"> </w:t>
      </w:r>
      <w:r w:rsidRPr="001E55AB">
        <w:rPr>
          <w:b/>
          <w:color w:val="000000"/>
        </w:rPr>
        <w:t>phantom upright</w:t>
      </w:r>
      <w:r>
        <w:rPr>
          <w:color w:val="000000"/>
        </w:rPr>
        <w:t xml:space="preserve"> as shown in the figure below.</w:t>
      </w:r>
    </w:p>
    <w:p w14:paraId="00000099" w14:textId="35A94621" w:rsidR="00A74660" w:rsidRDefault="001E55AB" w:rsidP="00317D67">
      <w:pPr>
        <w:pBdr>
          <w:top w:val="nil"/>
          <w:left w:val="nil"/>
          <w:bottom w:val="nil"/>
          <w:right w:val="nil"/>
          <w:between w:val="nil"/>
        </w:pBdr>
        <w:tabs>
          <w:tab w:val="left" w:pos="652"/>
        </w:tabs>
        <w:spacing w:before="53" w:line="251" w:lineRule="auto"/>
        <w:ind w:left="900"/>
      </w:pPr>
      <w:r>
        <w:rPr>
          <w:noProof/>
        </w:rPr>
        <w:lastRenderedPageBreak/>
        <w:drawing>
          <wp:anchor distT="0" distB="0" distL="114300" distR="114300" simplePos="0" relativeHeight="251654656" behindDoc="0" locked="0" layoutInCell="1" allowOverlap="1" wp14:anchorId="7A838E1B" wp14:editId="5F9058BF">
            <wp:simplePos x="0" y="0"/>
            <wp:positionH relativeFrom="column">
              <wp:posOffset>1866900</wp:posOffset>
            </wp:positionH>
            <wp:positionV relativeFrom="paragraph">
              <wp:posOffset>360045</wp:posOffset>
            </wp:positionV>
            <wp:extent cx="2421255" cy="2336800"/>
            <wp:effectExtent l="4128" t="0" r="0" b="0"/>
            <wp:wrapTopAndBottom/>
            <wp:docPr id="4" name="image6.jpg" descr="Macintosh HD:private:var:folders:lb:9mly2f295l3bz733jtbx4mzm0000gp:T:com.apple.iChat:Messages:Transfers:IMG_514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jpg" descr="Macintosh HD:private:var:folders:lb:9mly2f295l3bz733jtbx4mzm0000gp:T:com.apple.iChat:Messages:Transfers:IMG_5145.JPG"/>
                    <pic:cNvPicPr>
                      <a:picLocks/>
                    </pic:cNvPicPr>
                  </pic:nvPicPr>
                  <pic:blipFill>
                    <a:blip r:embed="rId11" cstate="print">
                      <a:extLst>
                        <a:ext uri="{28A0092B-C50C-407E-A947-70E740481C1C}">
                          <a14:useLocalDpi xmlns:a14="http://schemas.microsoft.com/office/drawing/2010/main" val="0"/>
                        </a:ext>
                      </a:extLst>
                    </a:blip>
                    <a:srcRect l="16817" t="5634" r="12479" b="6683"/>
                    <a:stretch>
                      <a:fillRect/>
                    </a:stretch>
                  </pic:blipFill>
                  <pic:spPr bwMode="auto">
                    <a:xfrm rot="5400000">
                      <a:off x="0" y="0"/>
                      <a:ext cx="2421255" cy="233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09A" w14:textId="0FEEA638" w:rsidR="00A74660" w:rsidRDefault="002A0996" w:rsidP="00317D67">
      <w:pPr>
        <w:numPr>
          <w:ilvl w:val="1"/>
          <w:numId w:val="34"/>
        </w:numPr>
        <w:pBdr>
          <w:top w:val="nil"/>
          <w:left w:val="nil"/>
          <w:bottom w:val="nil"/>
          <w:right w:val="nil"/>
          <w:between w:val="nil"/>
        </w:pBdr>
        <w:tabs>
          <w:tab w:val="left" w:pos="652"/>
        </w:tabs>
        <w:ind w:right="386"/>
      </w:pPr>
      <w:r>
        <w:rPr>
          <w:color w:val="000000"/>
        </w:rPr>
        <w:t>Remove the vent port plug (if not already removed) and place the funnel into the main fill port. Add room temperature water (distilled water preferred if available) until filled (approx. 9</w:t>
      </w:r>
      <w:r w:rsidR="00AE3258">
        <w:rPr>
          <w:color w:val="000000"/>
        </w:rPr>
        <w:t>5</w:t>
      </w:r>
      <w:r>
        <w:rPr>
          <w:color w:val="000000"/>
        </w:rPr>
        <w:t>00 mL).</w:t>
      </w:r>
    </w:p>
    <w:p w14:paraId="0000009B" w14:textId="77777777" w:rsidR="00A74660" w:rsidRDefault="00A74660">
      <w:pPr>
        <w:spacing w:before="3"/>
        <w:rPr>
          <w:b/>
        </w:rPr>
      </w:pPr>
    </w:p>
    <w:p w14:paraId="0000009D" w14:textId="7E7D53F9" w:rsidR="00A74660" w:rsidRDefault="002A0996" w:rsidP="00317D67">
      <w:pPr>
        <w:numPr>
          <w:ilvl w:val="1"/>
          <w:numId w:val="34"/>
        </w:numPr>
        <w:pBdr>
          <w:top w:val="nil"/>
          <w:left w:val="nil"/>
          <w:bottom w:val="nil"/>
          <w:right w:val="nil"/>
          <w:between w:val="nil"/>
        </w:pBdr>
        <w:tabs>
          <w:tab w:val="left" w:pos="652"/>
        </w:tabs>
        <w:ind w:right="137"/>
        <w:rPr>
          <w:color w:val="000000"/>
        </w:rPr>
      </w:pPr>
      <w:r>
        <w:rPr>
          <w:color w:val="000000"/>
        </w:rPr>
        <w:t xml:space="preserve">Remove 10cc of water from the main fill port. Inject </w:t>
      </w:r>
      <w:r w:rsidR="009F3C5B">
        <w:rPr>
          <w:color w:val="000000"/>
        </w:rPr>
        <w:t xml:space="preserve">the contents of </w:t>
      </w:r>
      <w:r w:rsidR="000A1777">
        <w:rPr>
          <w:b/>
          <w:color w:val="000000"/>
        </w:rPr>
        <w:t>S</w:t>
      </w:r>
      <w:r>
        <w:rPr>
          <w:b/>
          <w:color w:val="000000"/>
        </w:rPr>
        <w:t>yringe “1”</w:t>
      </w:r>
      <w:r>
        <w:rPr>
          <w:color w:val="000000"/>
        </w:rPr>
        <w:t xml:space="preserve"> </w:t>
      </w:r>
      <w:r w:rsidR="000A1777">
        <w:rPr>
          <w:color w:val="000000"/>
        </w:rPr>
        <w:t xml:space="preserve">(Background) </w:t>
      </w:r>
      <w:r>
        <w:rPr>
          <w:color w:val="000000"/>
        </w:rPr>
        <w:t xml:space="preserve">(2.40 mCi/88.8 MBq) Flush the syringe several times to ensure all activity has been injected into the phantom. </w:t>
      </w:r>
      <w:r>
        <w:rPr>
          <w:b/>
          <w:color w:val="000000"/>
        </w:rPr>
        <w:t xml:space="preserve">Replace the screws/plugs for the Fill Port and Vent Port. Make sure these are tightly screwed in with </w:t>
      </w:r>
      <w:r w:rsidR="00AE3258">
        <w:rPr>
          <w:b/>
          <w:color w:val="000000"/>
        </w:rPr>
        <w:t>O</w:t>
      </w:r>
      <w:r>
        <w:rPr>
          <w:b/>
          <w:color w:val="000000"/>
        </w:rPr>
        <w:t>-rings to avoid leakage.</w:t>
      </w:r>
    </w:p>
    <w:p w14:paraId="59EF01F4" w14:textId="77777777" w:rsidR="00317D67" w:rsidRPr="00317D67" w:rsidRDefault="00317D67" w:rsidP="00317D67">
      <w:pPr>
        <w:pBdr>
          <w:top w:val="nil"/>
          <w:left w:val="nil"/>
          <w:bottom w:val="nil"/>
          <w:right w:val="nil"/>
          <w:between w:val="nil"/>
        </w:pBdr>
        <w:tabs>
          <w:tab w:val="left" w:pos="652"/>
        </w:tabs>
        <w:ind w:right="137"/>
        <w:rPr>
          <w:color w:val="000000"/>
        </w:rPr>
      </w:pPr>
    </w:p>
    <w:p w14:paraId="000000A0" w14:textId="27D5B05D" w:rsidR="00A74660" w:rsidRDefault="002A0996" w:rsidP="00AE3258">
      <w:pPr>
        <w:numPr>
          <w:ilvl w:val="1"/>
          <w:numId w:val="34"/>
        </w:numPr>
        <w:pBdr>
          <w:top w:val="nil"/>
          <w:left w:val="nil"/>
          <w:bottom w:val="nil"/>
          <w:right w:val="nil"/>
          <w:between w:val="nil"/>
        </w:pBdr>
        <w:tabs>
          <w:tab w:val="left" w:pos="472"/>
        </w:tabs>
        <w:ind w:right="44"/>
      </w:pPr>
      <w:r>
        <w:rPr>
          <w:color w:val="000000"/>
        </w:rPr>
        <w:t xml:space="preserve">Record the residual radioactivity </w:t>
      </w:r>
      <w:r w:rsidR="000A1777">
        <w:rPr>
          <w:color w:val="000000"/>
        </w:rPr>
        <w:t xml:space="preserve">and time of assay </w:t>
      </w:r>
      <w:r>
        <w:rPr>
          <w:color w:val="000000"/>
        </w:rPr>
        <w:t xml:space="preserve">of </w:t>
      </w:r>
      <w:r w:rsidR="000A1777">
        <w:rPr>
          <w:b/>
          <w:color w:val="000000"/>
        </w:rPr>
        <w:t>S</w:t>
      </w:r>
      <w:r>
        <w:rPr>
          <w:b/>
          <w:color w:val="000000"/>
        </w:rPr>
        <w:t>yringe “1”</w:t>
      </w:r>
      <w:r w:rsidR="000A1777">
        <w:rPr>
          <w:b/>
          <w:color w:val="000000"/>
        </w:rPr>
        <w:t xml:space="preserve"> </w:t>
      </w:r>
      <w:r w:rsidR="000A1777">
        <w:rPr>
          <w:color w:val="000000"/>
        </w:rPr>
        <w:t>(Background)</w:t>
      </w:r>
      <w:r w:rsidR="000A1777">
        <w:t xml:space="preserve"> into Table 1.</w:t>
      </w:r>
    </w:p>
    <w:p w14:paraId="000000A1" w14:textId="77777777" w:rsidR="00A74660" w:rsidRDefault="00A74660" w:rsidP="00AE3258">
      <w:pPr>
        <w:spacing w:before="6"/>
        <w:ind w:right="44"/>
        <w:rPr>
          <w:sz w:val="15"/>
          <w:szCs w:val="15"/>
        </w:rPr>
      </w:pPr>
    </w:p>
    <w:p w14:paraId="000000A3" w14:textId="56F68846" w:rsidR="00A74660" w:rsidRDefault="002A0996" w:rsidP="00AE3258">
      <w:pPr>
        <w:numPr>
          <w:ilvl w:val="1"/>
          <w:numId w:val="34"/>
        </w:numPr>
        <w:pBdr>
          <w:top w:val="nil"/>
          <w:left w:val="nil"/>
          <w:bottom w:val="nil"/>
          <w:right w:val="nil"/>
          <w:between w:val="nil"/>
        </w:pBdr>
        <w:tabs>
          <w:tab w:val="left" w:pos="652"/>
        </w:tabs>
        <w:spacing w:before="72"/>
        <w:ind w:right="44"/>
      </w:pPr>
      <w:r>
        <w:rPr>
          <w:color w:val="000000"/>
        </w:rPr>
        <w:t xml:space="preserve">Hold the phantom </w:t>
      </w:r>
      <w:r>
        <w:rPr>
          <w:i/>
          <w:color w:val="000000"/>
        </w:rPr>
        <w:t>firmly</w:t>
      </w:r>
      <w:r>
        <w:rPr>
          <w:color w:val="000000"/>
        </w:rPr>
        <w:t xml:space="preserve"> in both hands, with the </w:t>
      </w:r>
      <w:r>
        <w:rPr>
          <w:b/>
          <w:color w:val="000000"/>
        </w:rPr>
        <w:t>anterior</w:t>
      </w:r>
      <w:r>
        <w:rPr>
          <w:color w:val="000000"/>
        </w:rPr>
        <w:t xml:space="preserve"> toward you, </w:t>
      </w:r>
      <w:r>
        <w:rPr>
          <w:i/>
          <w:color w:val="000000"/>
        </w:rPr>
        <w:t>gently</w:t>
      </w:r>
      <w:r>
        <w:rPr>
          <w:b/>
          <w:color w:val="000000"/>
        </w:rPr>
        <w:t xml:space="preserve"> </w:t>
      </w:r>
      <w:r>
        <w:rPr>
          <w:color w:val="000000"/>
        </w:rPr>
        <w:t xml:space="preserve">tilt the phantom back and forth for about 15-20 seconds to mix the </w:t>
      </w:r>
      <w:r>
        <w:rPr>
          <w:b/>
          <w:color w:val="000000"/>
        </w:rPr>
        <w:t>F-18</w:t>
      </w:r>
      <w:r>
        <w:rPr>
          <w:color w:val="000000"/>
        </w:rPr>
        <w:t xml:space="preserve">.  </w:t>
      </w:r>
    </w:p>
    <w:p w14:paraId="000000A4" w14:textId="77777777" w:rsidR="00A74660" w:rsidRDefault="002A0996" w:rsidP="00AE3258">
      <w:pPr>
        <w:numPr>
          <w:ilvl w:val="1"/>
          <w:numId w:val="34"/>
        </w:numPr>
        <w:pBdr>
          <w:top w:val="nil"/>
          <w:left w:val="nil"/>
          <w:bottom w:val="nil"/>
          <w:right w:val="nil"/>
          <w:between w:val="nil"/>
        </w:pBdr>
        <w:tabs>
          <w:tab w:val="left" w:pos="652"/>
        </w:tabs>
        <w:spacing w:before="72"/>
        <w:ind w:right="44"/>
      </w:pPr>
      <w:r>
        <w:rPr>
          <w:color w:val="000000"/>
        </w:rPr>
        <w:t xml:space="preserve">Top off the phantom by </w:t>
      </w:r>
      <w:r>
        <w:rPr>
          <w:i/>
          <w:color w:val="000000"/>
        </w:rPr>
        <w:t>carefully</w:t>
      </w:r>
      <w:r>
        <w:rPr>
          <w:color w:val="000000"/>
        </w:rPr>
        <w:t xml:space="preserve"> adding additional water to fill the phantom completely.  </w:t>
      </w:r>
    </w:p>
    <w:p w14:paraId="000000A5" w14:textId="77777777" w:rsidR="00A74660" w:rsidRDefault="002A0996" w:rsidP="00AE3258">
      <w:pPr>
        <w:numPr>
          <w:ilvl w:val="0"/>
          <w:numId w:val="6"/>
        </w:numPr>
        <w:pBdr>
          <w:top w:val="nil"/>
          <w:left w:val="nil"/>
          <w:bottom w:val="nil"/>
          <w:right w:val="nil"/>
          <w:between w:val="nil"/>
        </w:pBdr>
        <w:tabs>
          <w:tab w:val="left" w:pos="652"/>
        </w:tabs>
        <w:ind w:right="44"/>
        <w:rPr>
          <w:color w:val="000000"/>
        </w:rPr>
      </w:pPr>
      <w:r>
        <w:rPr>
          <w:color w:val="000000"/>
        </w:rPr>
        <w:t xml:space="preserve">This will likely take more than the 10mL you previously removed. </w:t>
      </w:r>
    </w:p>
    <w:p w14:paraId="000000A6" w14:textId="77777777" w:rsidR="00A74660" w:rsidRPr="00317D67" w:rsidRDefault="00A74660" w:rsidP="00AE3258">
      <w:pPr>
        <w:pBdr>
          <w:top w:val="nil"/>
          <w:left w:val="nil"/>
          <w:bottom w:val="nil"/>
          <w:right w:val="nil"/>
          <w:between w:val="nil"/>
        </w:pBdr>
        <w:tabs>
          <w:tab w:val="left" w:pos="652"/>
        </w:tabs>
        <w:ind w:left="1890" w:right="44" w:hanging="720"/>
        <w:rPr>
          <w:color w:val="000000"/>
          <w:sz w:val="10"/>
          <w:szCs w:val="10"/>
        </w:rPr>
      </w:pPr>
    </w:p>
    <w:p w14:paraId="000000A7" w14:textId="77777777" w:rsidR="00A74660" w:rsidRDefault="002A0996" w:rsidP="00AE3258">
      <w:pPr>
        <w:numPr>
          <w:ilvl w:val="0"/>
          <w:numId w:val="6"/>
        </w:numPr>
        <w:pBdr>
          <w:top w:val="nil"/>
          <w:left w:val="nil"/>
          <w:bottom w:val="nil"/>
          <w:right w:val="nil"/>
          <w:between w:val="nil"/>
        </w:pBdr>
        <w:tabs>
          <w:tab w:val="left" w:pos="652"/>
        </w:tabs>
        <w:ind w:right="44"/>
      </w:pPr>
      <w:r>
        <w:rPr>
          <w:color w:val="000000"/>
        </w:rPr>
        <w:t xml:space="preserve">Plug the fill holes with the appropriate caps and O-rings. </w:t>
      </w:r>
    </w:p>
    <w:p w14:paraId="000000A8" w14:textId="77777777" w:rsidR="00A74660" w:rsidRPr="00317D67" w:rsidRDefault="00A74660" w:rsidP="00AE3258">
      <w:pPr>
        <w:tabs>
          <w:tab w:val="left" w:pos="652"/>
        </w:tabs>
        <w:spacing w:before="72"/>
        <w:ind w:right="44"/>
        <w:rPr>
          <w:sz w:val="10"/>
          <w:szCs w:val="10"/>
        </w:rPr>
      </w:pPr>
    </w:p>
    <w:p w14:paraId="000000A9" w14:textId="25D6B5F2" w:rsidR="00A74660" w:rsidRDefault="002A0996" w:rsidP="00AE3258">
      <w:pPr>
        <w:numPr>
          <w:ilvl w:val="0"/>
          <w:numId w:val="6"/>
        </w:numPr>
        <w:pBdr>
          <w:top w:val="nil"/>
          <w:left w:val="nil"/>
          <w:bottom w:val="nil"/>
          <w:right w:val="nil"/>
          <w:between w:val="nil"/>
        </w:pBdr>
        <w:tabs>
          <w:tab w:val="left" w:pos="652"/>
        </w:tabs>
        <w:spacing w:before="72"/>
        <w:ind w:right="44"/>
        <w:rPr>
          <w:color w:val="000000"/>
        </w:rPr>
      </w:pPr>
      <w:r w:rsidRPr="00317D67">
        <w:rPr>
          <w:color w:val="000000"/>
        </w:rPr>
        <w:t>Make sure fill and vent ports are not leaking around the O-rings. If they are, tighten them until leak-free.</w:t>
      </w:r>
    </w:p>
    <w:p w14:paraId="08599CC0" w14:textId="77777777" w:rsidR="00317D67" w:rsidRDefault="00317D67" w:rsidP="00317D67">
      <w:pPr>
        <w:pStyle w:val="ListParagraph"/>
        <w:rPr>
          <w:color w:val="000000"/>
        </w:rPr>
      </w:pPr>
    </w:p>
    <w:p w14:paraId="390ED04B" w14:textId="70DF1A82" w:rsidR="00317D67" w:rsidRDefault="00317D67" w:rsidP="00317D67">
      <w:pPr>
        <w:pBdr>
          <w:top w:val="nil"/>
          <w:left w:val="nil"/>
          <w:bottom w:val="nil"/>
          <w:right w:val="nil"/>
          <w:between w:val="nil"/>
        </w:pBdr>
        <w:tabs>
          <w:tab w:val="left" w:pos="652"/>
        </w:tabs>
        <w:spacing w:before="72"/>
        <w:ind w:right="803"/>
        <w:rPr>
          <w:color w:val="000000"/>
        </w:rPr>
      </w:pPr>
    </w:p>
    <w:p w14:paraId="3A08E63D" w14:textId="097A2A86" w:rsidR="00317D67" w:rsidRDefault="00317D67" w:rsidP="00317D67">
      <w:pPr>
        <w:pBdr>
          <w:top w:val="nil"/>
          <w:left w:val="nil"/>
          <w:bottom w:val="nil"/>
          <w:right w:val="nil"/>
          <w:between w:val="nil"/>
        </w:pBdr>
        <w:tabs>
          <w:tab w:val="left" w:pos="652"/>
        </w:tabs>
        <w:spacing w:before="72"/>
        <w:ind w:right="803"/>
        <w:rPr>
          <w:color w:val="000000"/>
        </w:rPr>
      </w:pPr>
    </w:p>
    <w:p w14:paraId="2EBE0A4F" w14:textId="4B9E31F2" w:rsidR="00AE3258" w:rsidRDefault="00AE3258" w:rsidP="00317D67">
      <w:pPr>
        <w:pBdr>
          <w:top w:val="nil"/>
          <w:left w:val="nil"/>
          <w:bottom w:val="nil"/>
          <w:right w:val="nil"/>
          <w:between w:val="nil"/>
        </w:pBdr>
        <w:tabs>
          <w:tab w:val="left" w:pos="652"/>
        </w:tabs>
        <w:spacing w:before="72"/>
        <w:ind w:right="803"/>
        <w:rPr>
          <w:color w:val="000000"/>
        </w:rPr>
      </w:pPr>
    </w:p>
    <w:p w14:paraId="0EEEE211" w14:textId="2E41D58E" w:rsidR="00AE3258" w:rsidRDefault="00AE3258" w:rsidP="00317D67">
      <w:pPr>
        <w:pBdr>
          <w:top w:val="nil"/>
          <w:left w:val="nil"/>
          <w:bottom w:val="nil"/>
          <w:right w:val="nil"/>
          <w:between w:val="nil"/>
        </w:pBdr>
        <w:tabs>
          <w:tab w:val="left" w:pos="652"/>
        </w:tabs>
        <w:spacing w:before="72"/>
        <w:ind w:right="803"/>
        <w:rPr>
          <w:color w:val="000000"/>
        </w:rPr>
      </w:pPr>
    </w:p>
    <w:p w14:paraId="2EAA6A86" w14:textId="5AC56A86" w:rsidR="007351AB" w:rsidRDefault="007351AB" w:rsidP="00317D67">
      <w:pPr>
        <w:pBdr>
          <w:top w:val="nil"/>
          <w:left w:val="nil"/>
          <w:bottom w:val="nil"/>
          <w:right w:val="nil"/>
          <w:between w:val="nil"/>
        </w:pBdr>
        <w:tabs>
          <w:tab w:val="left" w:pos="652"/>
        </w:tabs>
        <w:spacing w:before="72"/>
        <w:ind w:right="803"/>
        <w:rPr>
          <w:color w:val="000000"/>
        </w:rPr>
      </w:pPr>
    </w:p>
    <w:p w14:paraId="62947A55" w14:textId="77777777" w:rsidR="007351AB" w:rsidRPr="00317D67" w:rsidRDefault="007351AB" w:rsidP="00317D67">
      <w:pPr>
        <w:pBdr>
          <w:top w:val="nil"/>
          <w:left w:val="nil"/>
          <w:bottom w:val="nil"/>
          <w:right w:val="nil"/>
          <w:between w:val="nil"/>
        </w:pBdr>
        <w:tabs>
          <w:tab w:val="left" w:pos="652"/>
        </w:tabs>
        <w:spacing w:before="72"/>
        <w:ind w:right="803"/>
        <w:rPr>
          <w:color w:val="000000"/>
        </w:rPr>
      </w:pPr>
      <w:bookmarkStart w:id="0" w:name="_GoBack"/>
      <w:bookmarkEnd w:id="0"/>
    </w:p>
    <w:p w14:paraId="000000AA" w14:textId="343C0574" w:rsidR="00A74660" w:rsidRDefault="00A74660"/>
    <w:p w14:paraId="7DA9F047" w14:textId="1169F2E3" w:rsidR="000A1777" w:rsidRPr="000A1777" w:rsidRDefault="000A1777" w:rsidP="003B537A">
      <w:pPr>
        <w:numPr>
          <w:ilvl w:val="0"/>
          <w:numId w:val="9"/>
        </w:numPr>
        <w:ind w:left="720"/>
        <w:rPr>
          <w:b/>
        </w:rPr>
      </w:pPr>
      <w:r w:rsidRPr="000A1777">
        <w:rPr>
          <w:b/>
        </w:rPr>
        <w:lastRenderedPageBreak/>
        <w:t>IMAGING THE PHANTOM</w:t>
      </w:r>
    </w:p>
    <w:p w14:paraId="2897A457" w14:textId="77777777" w:rsidR="000A1777" w:rsidRDefault="000A1777" w:rsidP="000A1777">
      <w:pPr>
        <w:ind w:left="1080"/>
      </w:pPr>
    </w:p>
    <w:p w14:paraId="000000AB" w14:textId="125A7392" w:rsidR="00A74660" w:rsidRDefault="002A0996" w:rsidP="000A1777">
      <w:pPr>
        <w:numPr>
          <w:ilvl w:val="1"/>
          <w:numId w:val="15"/>
        </w:numPr>
        <w:pBdr>
          <w:top w:val="nil"/>
          <w:left w:val="nil"/>
          <w:bottom w:val="nil"/>
          <w:right w:val="nil"/>
          <w:between w:val="nil"/>
        </w:pBdr>
        <w:tabs>
          <w:tab w:val="left" w:pos="652"/>
        </w:tabs>
        <w:ind w:right="386"/>
      </w:pPr>
      <w:r>
        <w:rPr>
          <w:color w:val="000000"/>
        </w:rPr>
        <w:t xml:space="preserve">At about 45-50 minutes after measuring the syringes in the dose calibrator, place the phantom on the PET/CT scanner imaging table and </w:t>
      </w:r>
      <w:r>
        <w:rPr>
          <w:i/>
          <w:color w:val="000000"/>
        </w:rPr>
        <w:t>immediately</w:t>
      </w:r>
      <w:r>
        <w:rPr>
          <w:color w:val="000000"/>
        </w:rPr>
        <w:t xml:space="preserve"> perform a scout scan and the attenuation correction CT scan.</w:t>
      </w:r>
    </w:p>
    <w:p w14:paraId="000000AC" w14:textId="77777777" w:rsidR="00A74660" w:rsidRDefault="00A74660" w:rsidP="000A1777"/>
    <w:p w14:paraId="000000AD" w14:textId="392074EC" w:rsidR="00A74660" w:rsidRDefault="002A0996" w:rsidP="000A1777">
      <w:pPr>
        <w:numPr>
          <w:ilvl w:val="1"/>
          <w:numId w:val="15"/>
        </w:numPr>
        <w:pBdr>
          <w:top w:val="nil"/>
          <w:left w:val="nil"/>
          <w:bottom w:val="nil"/>
          <w:right w:val="nil"/>
          <w:between w:val="nil"/>
        </w:pBdr>
        <w:ind w:right="386"/>
      </w:pPr>
      <w:r>
        <w:rPr>
          <w:color w:val="000000"/>
        </w:rPr>
        <w:t xml:space="preserve">At approximately 1 hour from the time that </w:t>
      </w:r>
      <w:r w:rsidR="000A1777">
        <w:rPr>
          <w:b/>
          <w:color w:val="000000"/>
        </w:rPr>
        <w:t>S</w:t>
      </w:r>
      <w:r>
        <w:rPr>
          <w:b/>
          <w:color w:val="000000"/>
        </w:rPr>
        <w:t xml:space="preserve">yringe </w:t>
      </w:r>
      <w:r w:rsidR="000A1777">
        <w:rPr>
          <w:b/>
          <w:color w:val="000000"/>
        </w:rPr>
        <w:t>“</w:t>
      </w:r>
      <w:r>
        <w:rPr>
          <w:b/>
          <w:color w:val="000000"/>
        </w:rPr>
        <w:t>1</w:t>
      </w:r>
      <w:r w:rsidR="000A1777">
        <w:rPr>
          <w:b/>
          <w:color w:val="000000"/>
        </w:rPr>
        <w:t xml:space="preserve">” </w:t>
      </w:r>
      <w:r w:rsidR="000A1777" w:rsidRPr="000A1777">
        <w:rPr>
          <w:color w:val="000000"/>
        </w:rPr>
        <w:t>(</w:t>
      </w:r>
      <w:r w:rsidR="000A1777">
        <w:rPr>
          <w:color w:val="000000"/>
        </w:rPr>
        <w:t>Background)</w:t>
      </w:r>
      <w:r>
        <w:rPr>
          <w:color w:val="000000"/>
        </w:rPr>
        <w:t xml:space="preserve"> was measured in the dose calibrator, start the PET scan as described on the following pages.</w:t>
      </w:r>
    </w:p>
    <w:p w14:paraId="000000AE" w14:textId="77777777" w:rsidR="00A74660" w:rsidRDefault="00A74660"/>
    <w:p w14:paraId="000000B0" w14:textId="77777777" w:rsidR="00A74660" w:rsidRDefault="00A74660">
      <w:pPr>
        <w:jc w:val="center"/>
        <w:rPr>
          <w:u w:val="single"/>
        </w:rPr>
      </w:pPr>
      <w:bookmarkStart w:id="1" w:name="_heading=h.gjdgxs" w:colFirst="0" w:colLast="0"/>
      <w:bookmarkEnd w:id="1"/>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8139"/>
      </w:tblGrid>
      <w:tr w:rsidR="00AB4636" w14:paraId="54C267A0" w14:textId="77777777" w:rsidTr="001E55AB">
        <w:tc>
          <w:tcPr>
            <w:tcW w:w="1615" w:type="dxa"/>
            <w:shd w:val="clear" w:color="auto" w:fill="auto"/>
            <w:vAlign w:val="center"/>
          </w:tcPr>
          <w:p w14:paraId="000000B1" w14:textId="77777777" w:rsidR="00A74660" w:rsidRPr="001E55AB" w:rsidRDefault="002A0996" w:rsidP="001E55AB">
            <w:pPr>
              <w:spacing w:before="52"/>
              <w:jc w:val="center"/>
              <w:rPr>
                <w:b/>
                <w:u w:val="single"/>
              </w:rPr>
            </w:pPr>
            <w:r>
              <w:t>PROTOCOL</w:t>
            </w:r>
          </w:p>
        </w:tc>
        <w:tc>
          <w:tcPr>
            <w:tcW w:w="8139" w:type="dxa"/>
            <w:shd w:val="clear" w:color="auto" w:fill="auto"/>
            <w:vAlign w:val="center"/>
          </w:tcPr>
          <w:p w14:paraId="000000B2" w14:textId="77777777" w:rsidR="00A74660" w:rsidRPr="001E55AB" w:rsidRDefault="002A0996" w:rsidP="001E55AB">
            <w:pPr>
              <w:spacing w:before="52"/>
              <w:rPr>
                <w:b/>
                <w:u w:val="single"/>
              </w:rPr>
            </w:pPr>
            <w:r>
              <w:t>Image the phantom using your standard oncology clinical acquisition protocol.</w:t>
            </w:r>
          </w:p>
        </w:tc>
      </w:tr>
      <w:tr w:rsidR="00AB4636" w14:paraId="374FA594" w14:textId="77777777" w:rsidTr="001E55AB">
        <w:tc>
          <w:tcPr>
            <w:tcW w:w="1615" w:type="dxa"/>
            <w:shd w:val="clear" w:color="auto" w:fill="auto"/>
            <w:vAlign w:val="center"/>
          </w:tcPr>
          <w:p w14:paraId="000000B3" w14:textId="77777777" w:rsidR="00A74660" w:rsidRPr="001E55AB" w:rsidRDefault="002A0996" w:rsidP="001E55AB">
            <w:pPr>
              <w:spacing w:before="52"/>
              <w:jc w:val="center"/>
              <w:rPr>
                <w:b/>
                <w:u w:val="single"/>
              </w:rPr>
            </w:pPr>
            <w:r>
              <w:t>ALIGNMENT</w:t>
            </w:r>
          </w:p>
        </w:tc>
        <w:tc>
          <w:tcPr>
            <w:tcW w:w="8139" w:type="dxa"/>
            <w:shd w:val="clear" w:color="auto" w:fill="auto"/>
            <w:vAlign w:val="center"/>
          </w:tcPr>
          <w:p w14:paraId="000000B4" w14:textId="7F884551" w:rsidR="00A74660" w:rsidRDefault="002A0996" w:rsidP="001E55AB">
            <w:pPr>
              <w:spacing w:before="52"/>
            </w:pPr>
            <w:r>
              <w:t>Align the phantom in the gantry centering the phantom in X, Y and Z</w:t>
            </w:r>
            <w:r w:rsidR="000A1777">
              <w:t xml:space="preserve"> using the scanner’s laser alignment system.</w:t>
            </w:r>
          </w:p>
        </w:tc>
      </w:tr>
      <w:tr w:rsidR="00AB4636" w14:paraId="058FEBB9" w14:textId="77777777" w:rsidTr="001E55AB">
        <w:tc>
          <w:tcPr>
            <w:tcW w:w="1615" w:type="dxa"/>
            <w:shd w:val="clear" w:color="auto" w:fill="auto"/>
            <w:vAlign w:val="center"/>
          </w:tcPr>
          <w:p w14:paraId="000000B5" w14:textId="77777777" w:rsidR="00A74660" w:rsidRPr="001E55AB" w:rsidRDefault="002A0996" w:rsidP="001E55AB">
            <w:pPr>
              <w:spacing w:before="52"/>
              <w:jc w:val="center"/>
              <w:rPr>
                <w:b/>
                <w:u w:val="single"/>
              </w:rPr>
            </w:pPr>
            <w:r>
              <w:t>AXIAL RANGE</w:t>
            </w:r>
          </w:p>
        </w:tc>
        <w:tc>
          <w:tcPr>
            <w:tcW w:w="8139" w:type="dxa"/>
            <w:shd w:val="clear" w:color="auto" w:fill="auto"/>
            <w:vAlign w:val="center"/>
          </w:tcPr>
          <w:p w14:paraId="000000B6" w14:textId="77777777" w:rsidR="00A74660" w:rsidRDefault="002A0996" w:rsidP="001E55AB">
            <w:pPr>
              <w:spacing w:before="52"/>
            </w:pPr>
            <w:r>
              <w:t>Make sure to cover the entire phantom with the scan (most likely 2-3 bed positions).</w:t>
            </w:r>
          </w:p>
        </w:tc>
      </w:tr>
      <w:tr w:rsidR="00AB4636" w14:paraId="7D52BA39" w14:textId="77777777" w:rsidTr="001E55AB">
        <w:tc>
          <w:tcPr>
            <w:tcW w:w="1615" w:type="dxa"/>
            <w:shd w:val="clear" w:color="auto" w:fill="auto"/>
            <w:vAlign w:val="center"/>
          </w:tcPr>
          <w:p w14:paraId="000000B7" w14:textId="77777777" w:rsidR="00A74660" w:rsidRPr="001E55AB" w:rsidRDefault="002A0996" w:rsidP="001E55AB">
            <w:pPr>
              <w:spacing w:before="52"/>
              <w:jc w:val="center"/>
              <w:rPr>
                <w:b/>
                <w:u w:val="single"/>
              </w:rPr>
            </w:pPr>
            <w:r>
              <w:t>CT ATTEN SCAN</w:t>
            </w:r>
          </w:p>
        </w:tc>
        <w:tc>
          <w:tcPr>
            <w:tcW w:w="8139" w:type="dxa"/>
            <w:shd w:val="clear" w:color="auto" w:fill="auto"/>
            <w:vAlign w:val="center"/>
          </w:tcPr>
          <w:p w14:paraId="000000B8" w14:textId="77777777" w:rsidR="00A74660" w:rsidRPr="001E55AB" w:rsidRDefault="002A0996" w:rsidP="001E55AB">
            <w:pPr>
              <w:spacing w:before="11"/>
              <w:rPr>
                <w:b/>
                <w:u w:val="single"/>
              </w:rPr>
            </w:pPr>
            <w:r>
              <w:t xml:space="preserve">Please use your standard clinical CT attenuation scan for reconstruction. </w:t>
            </w:r>
          </w:p>
        </w:tc>
      </w:tr>
    </w:tbl>
    <w:p w14:paraId="000000B9" w14:textId="77777777" w:rsidR="00A74660" w:rsidRDefault="00A74660">
      <w:pPr>
        <w:spacing w:line="252" w:lineRule="auto"/>
        <w:ind w:right="492"/>
        <w:sectPr w:rsidR="00A74660">
          <w:footerReference w:type="default" r:id="rId12"/>
          <w:type w:val="continuous"/>
          <w:pgSz w:w="12240" w:h="15840"/>
          <w:pgMar w:top="936" w:right="1238" w:bottom="821" w:left="1238" w:header="720" w:footer="634" w:gutter="0"/>
          <w:cols w:space="720" w:equalWidth="0">
            <w:col w:w="9360"/>
          </w:cols>
        </w:sectPr>
      </w:pPr>
    </w:p>
    <w:p w14:paraId="000000BA" w14:textId="77777777" w:rsidR="00A74660" w:rsidRDefault="00A74660">
      <w:pPr>
        <w:spacing w:before="5"/>
        <w:rPr>
          <w:b/>
        </w:rPr>
      </w:pPr>
    </w:p>
    <w:p w14:paraId="000000BB" w14:textId="77777777" w:rsidR="00A74660" w:rsidRDefault="002A0996">
      <w:pPr>
        <w:spacing w:before="5"/>
        <w:rPr>
          <w:b/>
        </w:rPr>
      </w:pPr>
      <w:r>
        <w:rPr>
          <w:b/>
        </w:rPr>
        <w:t xml:space="preserve">SCAN DATA ENTRY </w:t>
      </w:r>
    </w:p>
    <w:p w14:paraId="000000BC" w14:textId="60FC685E" w:rsidR="00A74660" w:rsidRDefault="002A0996">
      <w:pPr>
        <w:spacing w:before="5"/>
      </w:pPr>
      <w:r>
        <w:rPr>
          <w:b/>
        </w:rPr>
        <w:t>When prompted by the scanner computer, p</w:t>
      </w:r>
      <w:r>
        <w:t>lease enter the data into the scanner patient acquisition record as described below:</w:t>
      </w:r>
    </w:p>
    <w:p w14:paraId="000000BD" w14:textId="77777777" w:rsidR="00A74660" w:rsidRDefault="002A0996">
      <w:pPr>
        <w:spacing w:before="5"/>
        <w:rPr>
          <w:b/>
        </w:rPr>
      </w:pPr>
      <w:r>
        <w:rPr>
          <w:b/>
        </w:rPr>
        <w:tab/>
      </w:r>
      <w:r>
        <w:rPr>
          <w:b/>
        </w:rPr>
        <w:tab/>
      </w: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8015"/>
      </w:tblGrid>
      <w:tr w:rsidR="00AB4636" w14:paraId="75100FB7" w14:textId="77777777" w:rsidTr="001E55AB">
        <w:tc>
          <w:tcPr>
            <w:tcW w:w="2155" w:type="dxa"/>
            <w:shd w:val="clear" w:color="auto" w:fill="auto"/>
          </w:tcPr>
          <w:p w14:paraId="000000BE" w14:textId="77777777" w:rsidR="00A74660" w:rsidRPr="001E55AB" w:rsidRDefault="002A0996" w:rsidP="001E55AB">
            <w:pPr>
              <w:spacing w:before="5"/>
              <w:rPr>
                <w:b/>
              </w:rPr>
            </w:pPr>
            <w:r w:rsidRPr="001E55AB">
              <w:rPr>
                <w:b/>
              </w:rPr>
              <w:t>Patient Name</w:t>
            </w:r>
          </w:p>
        </w:tc>
        <w:tc>
          <w:tcPr>
            <w:tcW w:w="8015" w:type="dxa"/>
            <w:shd w:val="clear" w:color="auto" w:fill="auto"/>
          </w:tcPr>
          <w:p w14:paraId="000000BF" w14:textId="77777777" w:rsidR="00A74660" w:rsidRPr="001E55AB" w:rsidRDefault="002A0996" w:rsidP="001E55AB">
            <w:pPr>
              <w:tabs>
                <w:tab w:val="left" w:pos="1890"/>
                <w:tab w:val="left" w:pos="7915"/>
                <w:tab w:val="left" w:pos="9000"/>
              </w:tabs>
              <w:spacing w:line="349" w:lineRule="auto"/>
              <w:ind w:right="647"/>
              <w:rPr>
                <w:i/>
                <w:sz w:val="20"/>
                <w:szCs w:val="20"/>
              </w:rPr>
            </w:pPr>
            <w:r w:rsidRPr="001E55AB">
              <w:rPr>
                <w:b/>
                <w:sz w:val="20"/>
                <w:szCs w:val="20"/>
              </w:rPr>
              <w:t xml:space="preserve">CTN Oncology </w:t>
            </w:r>
            <w:proofErr w:type="spellStart"/>
            <w:r w:rsidRPr="001E55AB">
              <w:rPr>
                <w:b/>
                <w:sz w:val="20"/>
                <w:szCs w:val="20"/>
              </w:rPr>
              <w:t>Phantom</w:t>
            </w:r>
            <w:r w:rsidRPr="001E55AB">
              <w:rPr>
                <w:sz w:val="20"/>
                <w:szCs w:val="20"/>
              </w:rPr>
              <w:t>+facility</w:t>
            </w:r>
            <w:proofErr w:type="spellEnd"/>
            <w:r w:rsidRPr="001E55AB">
              <w:rPr>
                <w:sz w:val="20"/>
                <w:szCs w:val="20"/>
              </w:rPr>
              <w:t xml:space="preserve"> name </w:t>
            </w:r>
          </w:p>
          <w:p w14:paraId="000000C0" w14:textId="77777777" w:rsidR="00A74660" w:rsidRPr="001E55AB" w:rsidRDefault="002A0996" w:rsidP="001E55AB">
            <w:pPr>
              <w:numPr>
                <w:ilvl w:val="0"/>
                <w:numId w:val="7"/>
              </w:numPr>
              <w:pBdr>
                <w:top w:val="nil"/>
                <w:left w:val="nil"/>
                <w:bottom w:val="nil"/>
                <w:right w:val="nil"/>
                <w:between w:val="nil"/>
              </w:pBdr>
              <w:tabs>
                <w:tab w:val="left" w:pos="1890"/>
                <w:tab w:val="left" w:pos="7915"/>
                <w:tab w:val="left" w:pos="9000"/>
              </w:tabs>
              <w:spacing w:line="349" w:lineRule="auto"/>
              <w:ind w:right="647"/>
              <w:rPr>
                <w:i/>
                <w:color w:val="000000"/>
                <w:sz w:val="20"/>
                <w:szCs w:val="20"/>
              </w:rPr>
            </w:pPr>
            <w:r w:rsidRPr="001E55AB">
              <w:rPr>
                <w:i/>
                <w:color w:val="000000"/>
                <w:sz w:val="20"/>
                <w:szCs w:val="20"/>
              </w:rPr>
              <w:t>Example</w:t>
            </w:r>
            <w:r w:rsidRPr="001E55AB">
              <w:rPr>
                <w:color w:val="000000"/>
                <w:sz w:val="20"/>
                <w:szCs w:val="20"/>
              </w:rPr>
              <w:t xml:space="preserve">: </w:t>
            </w:r>
            <w:r w:rsidRPr="001E55AB">
              <w:rPr>
                <w:b/>
                <w:i/>
                <w:color w:val="000000"/>
                <w:sz w:val="20"/>
                <w:szCs w:val="20"/>
              </w:rPr>
              <w:t>CTN Oncology Phantom Whoville, MC</w:t>
            </w:r>
          </w:p>
        </w:tc>
      </w:tr>
      <w:tr w:rsidR="00AB4636" w14:paraId="0437C397" w14:textId="77777777" w:rsidTr="001E55AB">
        <w:tc>
          <w:tcPr>
            <w:tcW w:w="2155" w:type="dxa"/>
            <w:shd w:val="clear" w:color="auto" w:fill="auto"/>
          </w:tcPr>
          <w:p w14:paraId="000000C1" w14:textId="77777777" w:rsidR="00A74660" w:rsidRPr="001E55AB" w:rsidRDefault="002A0996" w:rsidP="001E55AB">
            <w:pPr>
              <w:spacing w:before="5"/>
              <w:rPr>
                <w:b/>
              </w:rPr>
            </w:pPr>
            <w:r w:rsidRPr="001E55AB">
              <w:rPr>
                <w:b/>
              </w:rPr>
              <w:t>MRN</w:t>
            </w:r>
          </w:p>
        </w:tc>
        <w:tc>
          <w:tcPr>
            <w:tcW w:w="8015" w:type="dxa"/>
            <w:shd w:val="clear" w:color="auto" w:fill="auto"/>
            <w:vAlign w:val="center"/>
          </w:tcPr>
          <w:p w14:paraId="000000C2" w14:textId="77777777" w:rsidR="00A74660" w:rsidRPr="001E55AB" w:rsidRDefault="002A0996" w:rsidP="001E55AB">
            <w:pPr>
              <w:spacing w:before="5"/>
              <w:rPr>
                <w:b/>
              </w:rPr>
            </w:pPr>
            <w:r w:rsidRPr="001E55AB">
              <w:rPr>
                <w:sz w:val="20"/>
                <w:szCs w:val="20"/>
              </w:rPr>
              <w:t>Enter date of scan acquisition as the Medical Record Number: YYYYMMDD</w:t>
            </w:r>
          </w:p>
        </w:tc>
      </w:tr>
      <w:tr w:rsidR="00AB4636" w14:paraId="6A571EBE" w14:textId="77777777" w:rsidTr="001E55AB">
        <w:tc>
          <w:tcPr>
            <w:tcW w:w="2155" w:type="dxa"/>
            <w:shd w:val="clear" w:color="auto" w:fill="auto"/>
          </w:tcPr>
          <w:p w14:paraId="000000C3" w14:textId="77777777" w:rsidR="00A74660" w:rsidRPr="001E55AB" w:rsidRDefault="002A0996" w:rsidP="001E55AB">
            <w:pPr>
              <w:spacing w:before="5"/>
              <w:rPr>
                <w:b/>
              </w:rPr>
            </w:pPr>
            <w:r w:rsidRPr="001E55AB">
              <w:rPr>
                <w:b/>
              </w:rPr>
              <w:t xml:space="preserve">Patient Weight </w:t>
            </w:r>
          </w:p>
        </w:tc>
        <w:tc>
          <w:tcPr>
            <w:tcW w:w="8015" w:type="dxa"/>
            <w:shd w:val="clear" w:color="auto" w:fill="auto"/>
            <w:vAlign w:val="center"/>
          </w:tcPr>
          <w:p w14:paraId="000000C4" w14:textId="77777777" w:rsidR="00A74660" w:rsidRPr="001E55AB" w:rsidRDefault="002A0996" w:rsidP="001E55AB">
            <w:pPr>
              <w:spacing w:before="5"/>
              <w:rPr>
                <w:b/>
              </w:rPr>
            </w:pPr>
            <w:r w:rsidRPr="001E55AB">
              <w:rPr>
                <w:sz w:val="20"/>
                <w:szCs w:val="20"/>
              </w:rPr>
              <w:t xml:space="preserve">Enter 63 kg (or 140 </w:t>
            </w:r>
            <w:proofErr w:type="spellStart"/>
            <w:r w:rsidRPr="001E55AB">
              <w:rPr>
                <w:sz w:val="20"/>
                <w:szCs w:val="20"/>
              </w:rPr>
              <w:t>lbs</w:t>
            </w:r>
            <w:proofErr w:type="spellEnd"/>
            <w:r w:rsidRPr="001E55AB">
              <w:rPr>
                <w:sz w:val="20"/>
                <w:szCs w:val="20"/>
              </w:rPr>
              <w:t>)</w:t>
            </w:r>
          </w:p>
        </w:tc>
      </w:tr>
      <w:tr w:rsidR="00AB4636" w14:paraId="2B434347" w14:textId="77777777" w:rsidTr="001E55AB">
        <w:tc>
          <w:tcPr>
            <w:tcW w:w="2155" w:type="dxa"/>
            <w:shd w:val="clear" w:color="auto" w:fill="auto"/>
          </w:tcPr>
          <w:p w14:paraId="000000C5" w14:textId="77777777" w:rsidR="00A74660" w:rsidRPr="001E55AB" w:rsidRDefault="002A0996" w:rsidP="001E55AB">
            <w:pPr>
              <w:spacing w:before="5"/>
              <w:rPr>
                <w:b/>
              </w:rPr>
            </w:pPr>
            <w:r w:rsidRPr="001E55AB">
              <w:rPr>
                <w:b/>
              </w:rPr>
              <w:t xml:space="preserve">F-18 Dose </w:t>
            </w:r>
          </w:p>
        </w:tc>
        <w:tc>
          <w:tcPr>
            <w:tcW w:w="8015" w:type="dxa"/>
            <w:shd w:val="clear" w:color="auto" w:fill="auto"/>
            <w:vAlign w:val="center"/>
          </w:tcPr>
          <w:p w14:paraId="000000C6" w14:textId="77777777" w:rsidR="00A74660" w:rsidRPr="001E55AB" w:rsidRDefault="002A0996" w:rsidP="001E55AB">
            <w:pPr>
              <w:spacing w:before="5"/>
              <w:rPr>
                <w:b/>
              </w:rPr>
            </w:pPr>
            <w:r w:rsidRPr="001E55AB">
              <w:rPr>
                <w:sz w:val="20"/>
                <w:szCs w:val="20"/>
              </w:rPr>
              <w:t>Enter 555 MBq (or 15 mCi)</w:t>
            </w:r>
          </w:p>
        </w:tc>
      </w:tr>
      <w:tr w:rsidR="00AB4636" w14:paraId="4E78D5FB" w14:textId="77777777" w:rsidTr="001E55AB">
        <w:tc>
          <w:tcPr>
            <w:tcW w:w="2155" w:type="dxa"/>
            <w:shd w:val="clear" w:color="auto" w:fill="auto"/>
          </w:tcPr>
          <w:p w14:paraId="000000C7" w14:textId="77777777" w:rsidR="00A74660" w:rsidRPr="001E55AB" w:rsidRDefault="002A0996" w:rsidP="001E55AB">
            <w:pPr>
              <w:spacing w:before="5"/>
              <w:rPr>
                <w:b/>
              </w:rPr>
            </w:pPr>
            <w:r w:rsidRPr="001E55AB">
              <w:rPr>
                <w:b/>
              </w:rPr>
              <w:t>Enter the injection time</w:t>
            </w:r>
          </w:p>
        </w:tc>
        <w:tc>
          <w:tcPr>
            <w:tcW w:w="8015" w:type="dxa"/>
            <w:shd w:val="clear" w:color="auto" w:fill="auto"/>
            <w:vAlign w:val="center"/>
          </w:tcPr>
          <w:p w14:paraId="000000C8" w14:textId="77777777" w:rsidR="00A74660" w:rsidRPr="001E55AB" w:rsidRDefault="002A0996">
            <w:pPr>
              <w:rPr>
                <w:sz w:val="20"/>
                <w:szCs w:val="20"/>
              </w:rPr>
            </w:pPr>
            <w:r w:rsidRPr="001E55AB">
              <w:rPr>
                <w:sz w:val="20"/>
                <w:szCs w:val="20"/>
              </w:rPr>
              <w:t>Enter time of F-18 syringe 1 dose calibrator reading</w:t>
            </w:r>
          </w:p>
        </w:tc>
      </w:tr>
    </w:tbl>
    <w:p w14:paraId="000000C9" w14:textId="77777777" w:rsidR="00A74660" w:rsidRDefault="00A74660">
      <w:pPr>
        <w:spacing w:before="5"/>
        <w:rPr>
          <w:b/>
        </w:rPr>
      </w:pPr>
    </w:p>
    <w:p w14:paraId="6ECE589B" w14:textId="77777777" w:rsidR="00317D67" w:rsidRDefault="00317D67">
      <w:pPr>
        <w:spacing w:before="11"/>
        <w:rPr>
          <w:b/>
        </w:rPr>
      </w:pPr>
    </w:p>
    <w:p w14:paraId="54E10B49" w14:textId="77777777" w:rsidR="00317D67" w:rsidRDefault="00317D67">
      <w:pPr>
        <w:spacing w:before="11"/>
        <w:rPr>
          <w:b/>
        </w:rPr>
      </w:pPr>
    </w:p>
    <w:p w14:paraId="78D3A85E" w14:textId="77777777" w:rsidR="00317D67" w:rsidRDefault="00317D67">
      <w:pPr>
        <w:spacing w:before="11"/>
        <w:rPr>
          <w:b/>
        </w:rPr>
      </w:pPr>
    </w:p>
    <w:p w14:paraId="71A2FD7E" w14:textId="77777777" w:rsidR="00317D67" w:rsidRDefault="00317D67">
      <w:pPr>
        <w:spacing w:before="11"/>
        <w:rPr>
          <w:b/>
        </w:rPr>
      </w:pPr>
    </w:p>
    <w:p w14:paraId="00287F01" w14:textId="77777777" w:rsidR="00317D67" w:rsidRDefault="00317D67">
      <w:pPr>
        <w:spacing w:before="11"/>
        <w:rPr>
          <w:b/>
        </w:rPr>
      </w:pPr>
    </w:p>
    <w:p w14:paraId="1E6E6C57" w14:textId="77777777" w:rsidR="00317D67" w:rsidRDefault="00317D67">
      <w:pPr>
        <w:spacing w:before="11"/>
        <w:rPr>
          <w:b/>
        </w:rPr>
      </w:pPr>
    </w:p>
    <w:p w14:paraId="46E5E9C5" w14:textId="77777777" w:rsidR="00317D67" w:rsidRDefault="00317D67">
      <w:pPr>
        <w:spacing w:before="11"/>
        <w:rPr>
          <w:b/>
        </w:rPr>
      </w:pPr>
    </w:p>
    <w:p w14:paraId="03E72727" w14:textId="77777777" w:rsidR="00317D67" w:rsidRDefault="00317D67">
      <w:pPr>
        <w:spacing w:before="11"/>
        <w:rPr>
          <w:b/>
        </w:rPr>
      </w:pPr>
    </w:p>
    <w:p w14:paraId="0384A157" w14:textId="77777777" w:rsidR="00317D67" w:rsidRDefault="00317D67">
      <w:pPr>
        <w:spacing w:before="11"/>
        <w:rPr>
          <w:b/>
        </w:rPr>
      </w:pPr>
    </w:p>
    <w:p w14:paraId="131DC1CE" w14:textId="77777777" w:rsidR="00317D67" w:rsidRDefault="00317D67">
      <w:pPr>
        <w:spacing w:before="11"/>
        <w:rPr>
          <w:b/>
        </w:rPr>
      </w:pPr>
    </w:p>
    <w:p w14:paraId="690DF1C5" w14:textId="77777777" w:rsidR="00317D67" w:rsidRDefault="00317D67">
      <w:pPr>
        <w:spacing w:before="11"/>
        <w:rPr>
          <w:b/>
        </w:rPr>
      </w:pPr>
    </w:p>
    <w:p w14:paraId="5B460EC2" w14:textId="77777777" w:rsidR="00317D67" w:rsidRDefault="00317D67">
      <w:pPr>
        <w:spacing w:before="11"/>
        <w:rPr>
          <w:b/>
        </w:rPr>
      </w:pPr>
    </w:p>
    <w:p w14:paraId="000000CA" w14:textId="5700F865" w:rsidR="00A74660" w:rsidRDefault="002A0996">
      <w:pPr>
        <w:spacing w:before="11"/>
        <w:rPr>
          <w:b/>
        </w:rPr>
      </w:pPr>
      <w:r>
        <w:rPr>
          <w:b/>
        </w:rPr>
        <w:lastRenderedPageBreak/>
        <w:t>PET RECONSTRUCTIONS</w:t>
      </w:r>
    </w:p>
    <w:p w14:paraId="000000CB" w14:textId="77777777" w:rsidR="00A74660" w:rsidRDefault="002A0996">
      <w:pPr>
        <w:spacing w:before="11"/>
        <w:rPr>
          <w:b/>
          <w:sz w:val="28"/>
          <w:szCs w:val="28"/>
        </w:rPr>
      </w:pPr>
      <w:r>
        <w:t xml:space="preserve">Reconstruct images </w:t>
      </w:r>
      <w:r>
        <w:rPr>
          <w:i/>
        </w:rPr>
        <w:t>with</w:t>
      </w:r>
      <w:r>
        <w:t xml:space="preserve"> and </w:t>
      </w:r>
      <w:r>
        <w:rPr>
          <w:i/>
        </w:rPr>
        <w:t>without</w:t>
      </w:r>
      <w:r>
        <w:t xml:space="preserve"> attenuation correction using your </w:t>
      </w:r>
      <w:r>
        <w:rPr>
          <w:b/>
          <w:i/>
        </w:rPr>
        <w:t>standard clinical</w:t>
      </w:r>
      <w:r>
        <w:t xml:space="preserve"> </w:t>
      </w:r>
      <w:r>
        <w:rPr>
          <w:b/>
          <w:i/>
        </w:rPr>
        <w:t>reconstruction</w:t>
      </w:r>
      <w:r>
        <w:t xml:space="preserve"> and label files accordingly.</w:t>
      </w:r>
    </w:p>
    <w:p w14:paraId="000000CC" w14:textId="77777777" w:rsidR="00A74660" w:rsidRDefault="00A74660">
      <w:pPr>
        <w:tabs>
          <w:tab w:val="left" w:pos="5872"/>
        </w:tabs>
      </w:pPr>
    </w:p>
    <w:tbl>
      <w:tblPr>
        <w:tblW w:w="8115" w:type="dxa"/>
        <w:tblInd w:w="93" w:type="dxa"/>
        <w:tblLayout w:type="fixed"/>
        <w:tblCellMar>
          <w:left w:w="115" w:type="dxa"/>
          <w:right w:w="115" w:type="dxa"/>
        </w:tblCellMar>
        <w:tblLook w:val="0400" w:firstRow="0" w:lastRow="0" w:firstColumn="0" w:lastColumn="0" w:noHBand="0" w:noVBand="1"/>
      </w:tblPr>
      <w:tblGrid>
        <w:gridCol w:w="6112"/>
        <w:gridCol w:w="2003"/>
      </w:tblGrid>
      <w:tr w:rsidR="00A74660" w14:paraId="0CB5DA33" w14:textId="77777777" w:rsidTr="001E55AB">
        <w:trPr>
          <w:trHeight w:val="620"/>
        </w:trPr>
        <w:tc>
          <w:tcPr>
            <w:tcW w:w="81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000CD" w14:textId="77777777" w:rsidR="00A74660" w:rsidRPr="001E55AB" w:rsidRDefault="002A0996" w:rsidP="001E55AB">
            <w:pPr>
              <w:jc w:val="center"/>
              <w:rPr>
                <w:color w:val="000000"/>
                <w:sz w:val="32"/>
                <w:szCs w:val="32"/>
              </w:rPr>
            </w:pPr>
            <w:r w:rsidRPr="001E55AB">
              <w:rPr>
                <w:color w:val="000000"/>
                <w:sz w:val="32"/>
                <w:szCs w:val="32"/>
              </w:rPr>
              <w:t>Reconstruction</w:t>
            </w:r>
          </w:p>
        </w:tc>
      </w:tr>
      <w:tr w:rsidR="00AB4636" w14:paraId="37808C1A" w14:textId="77777777" w:rsidTr="001E55AB">
        <w:trPr>
          <w:trHeight w:val="380"/>
        </w:trPr>
        <w:tc>
          <w:tcPr>
            <w:tcW w:w="6112" w:type="dxa"/>
            <w:tcBorders>
              <w:top w:val="nil"/>
              <w:left w:val="single" w:sz="4" w:space="0" w:color="000000"/>
              <w:bottom w:val="single" w:sz="4" w:space="0" w:color="000000"/>
              <w:right w:val="single" w:sz="4" w:space="0" w:color="000000"/>
            </w:tcBorders>
            <w:shd w:val="clear" w:color="auto" w:fill="auto"/>
            <w:vAlign w:val="center"/>
          </w:tcPr>
          <w:p w14:paraId="000000CF" w14:textId="77777777" w:rsidR="00A74660" w:rsidRPr="001E55AB" w:rsidRDefault="002A0996">
            <w:pPr>
              <w:rPr>
                <w:color w:val="000000"/>
              </w:rPr>
            </w:pPr>
            <w:r w:rsidRPr="001E55AB">
              <w:rPr>
                <w:color w:val="000000"/>
              </w:rPr>
              <w:t>Matrix Size:</w:t>
            </w:r>
          </w:p>
        </w:tc>
        <w:tc>
          <w:tcPr>
            <w:tcW w:w="2003" w:type="dxa"/>
            <w:tcBorders>
              <w:top w:val="nil"/>
              <w:left w:val="nil"/>
              <w:bottom w:val="single" w:sz="4" w:space="0" w:color="000000"/>
              <w:right w:val="single" w:sz="4" w:space="0" w:color="000000"/>
            </w:tcBorders>
            <w:shd w:val="clear" w:color="auto" w:fill="auto"/>
            <w:vAlign w:val="center"/>
          </w:tcPr>
          <w:p w14:paraId="000000D0" w14:textId="550F1E6C" w:rsidR="00A74660" w:rsidRPr="001E55AB" w:rsidRDefault="00A74660" w:rsidP="00AE3258">
            <w:pPr>
              <w:jc w:val="center"/>
              <w:rPr>
                <w:color w:val="000000"/>
              </w:rPr>
            </w:pPr>
          </w:p>
        </w:tc>
      </w:tr>
      <w:tr w:rsidR="00AB4636" w14:paraId="598B966A" w14:textId="77777777" w:rsidTr="001E55AB">
        <w:trPr>
          <w:trHeight w:val="420"/>
        </w:trPr>
        <w:tc>
          <w:tcPr>
            <w:tcW w:w="6112" w:type="dxa"/>
            <w:tcBorders>
              <w:top w:val="nil"/>
              <w:left w:val="single" w:sz="4" w:space="0" w:color="000000"/>
              <w:bottom w:val="single" w:sz="4" w:space="0" w:color="000000"/>
              <w:right w:val="single" w:sz="4" w:space="0" w:color="000000"/>
            </w:tcBorders>
            <w:shd w:val="clear" w:color="auto" w:fill="auto"/>
            <w:vAlign w:val="center"/>
          </w:tcPr>
          <w:p w14:paraId="000000D1" w14:textId="77777777" w:rsidR="00A74660" w:rsidRPr="001E55AB" w:rsidRDefault="002A0996">
            <w:pPr>
              <w:rPr>
                <w:color w:val="000000"/>
              </w:rPr>
            </w:pPr>
            <w:r w:rsidRPr="001E55AB">
              <w:rPr>
                <w:color w:val="000000"/>
              </w:rPr>
              <w:t>Iterations:</w:t>
            </w:r>
          </w:p>
        </w:tc>
        <w:tc>
          <w:tcPr>
            <w:tcW w:w="2003" w:type="dxa"/>
            <w:tcBorders>
              <w:top w:val="nil"/>
              <w:left w:val="nil"/>
              <w:bottom w:val="single" w:sz="4" w:space="0" w:color="000000"/>
              <w:right w:val="single" w:sz="4" w:space="0" w:color="000000"/>
            </w:tcBorders>
            <w:shd w:val="clear" w:color="auto" w:fill="auto"/>
            <w:vAlign w:val="center"/>
          </w:tcPr>
          <w:p w14:paraId="000000D2" w14:textId="400F0361" w:rsidR="00A74660" w:rsidRPr="001E55AB" w:rsidRDefault="002A0996">
            <w:pPr>
              <w:rPr>
                <w:color w:val="000000"/>
              </w:rPr>
            </w:pPr>
            <w:r w:rsidRPr="001E55AB">
              <w:rPr>
                <w:color w:val="000000"/>
              </w:rPr>
              <w:t> </w:t>
            </w:r>
          </w:p>
        </w:tc>
      </w:tr>
      <w:tr w:rsidR="00AB4636" w14:paraId="5B163999" w14:textId="77777777" w:rsidTr="001E55AB">
        <w:trPr>
          <w:trHeight w:val="360"/>
        </w:trPr>
        <w:tc>
          <w:tcPr>
            <w:tcW w:w="6112" w:type="dxa"/>
            <w:tcBorders>
              <w:top w:val="nil"/>
              <w:left w:val="single" w:sz="4" w:space="0" w:color="000000"/>
              <w:bottom w:val="single" w:sz="4" w:space="0" w:color="000000"/>
              <w:right w:val="single" w:sz="4" w:space="0" w:color="000000"/>
            </w:tcBorders>
            <w:shd w:val="clear" w:color="auto" w:fill="auto"/>
            <w:vAlign w:val="center"/>
          </w:tcPr>
          <w:p w14:paraId="000000D3" w14:textId="77777777" w:rsidR="00A74660" w:rsidRPr="001E55AB" w:rsidRDefault="002A0996">
            <w:pPr>
              <w:rPr>
                <w:color w:val="000000"/>
              </w:rPr>
            </w:pPr>
            <w:r w:rsidRPr="001E55AB">
              <w:rPr>
                <w:color w:val="000000"/>
              </w:rPr>
              <w:t>Subsets:</w:t>
            </w:r>
          </w:p>
        </w:tc>
        <w:tc>
          <w:tcPr>
            <w:tcW w:w="2003" w:type="dxa"/>
            <w:tcBorders>
              <w:top w:val="nil"/>
              <w:left w:val="nil"/>
              <w:bottom w:val="single" w:sz="4" w:space="0" w:color="000000"/>
              <w:right w:val="single" w:sz="4" w:space="0" w:color="000000"/>
            </w:tcBorders>
            <w:shd w:val="clear" w:color="auto" w:fill="auto"/>
            <w:vAlign w:val="center"/>
          </w:tcPr>
          <w:p w14:paraId="000000D4" w14:textId="1B017A88" w:rsidR="00A74660" w:rsidRPr="001E55AB" w:rsidRDefault="002A0996">
            <w:pPr>
              <w:rPr>
                <w:color w:val="000000"/>
              </w:rPr>
            </w:pPr>
            <w:r w:rsidRPr="001E55AB">
              <w:rPr>
                <w:color w:val="000000"/>
              </w:rPr>
              <w:t> </w:t>
            </w:r>
          </w:p>
        </w:tc>
      </w:tr>
      <w:tr w:rsidR="00AB4636" w14:paraId="7EAC7B4B" w14:textId="77777777" w:rsidTr="001E55AB">
        <w:trPr>
          <w:trHeight w:val="340"/>
        </w:trPr>
        <w:tc>
          <w:tcPr>
            <w:tcW w:w="6112" w:type="dxa"/>
            <w:tcBorders>
              <w:top w:val="nil"/>
              <w:left w:val="single" w:sz="4" w:space="0" w:color="000000"/>
              <w:bottom w:val="single" w:sz="4" w:space="0" w:color="000000"/>
              <w:right w:val="single" w:sz="4" w:space="0" w:color="000000"/>
            </w:tcBorders>
            <w:shd w:val="clear" w:color="auto" w:fill="auto"/>
            <w:vAlign w:val="center"/>
          </w:tcPr>
          <w:p w14:paraId="000000D5" w14:textId="77777777" w:rsidR="00A74660" w:rsidRPr="001E55AB" w:rsidRDefault="002A0996">
            <w:pPr>
              <w:rPr>
                <w:color w:val="000000"/>
              </w:rPr>
            </w:pPr>
            <w:r w:rsidRPr="001E55AB">
              <w:rPr>
                <w:color w:val="000000"/>
              </w:rPr>
              <w:t>Gaussian Filter:</w:t>
            </w:r>
          </w:p>
        </w:tc>
        <w:tc>
          <w:tcPr>
            <w:tcW w:w="2003" w:type="dxa"/>
            <w:tcBorders>
              <w:top w:val="nil"/>
              <w:left w:val="nil"/>
              <w:bottom w:val="single" w:sz="4" w:space="0" w:color="000000"/>
              <w:right w:val="single" w:sz="4" w:space="0" w:color="000000"/>
            </w:tcBorders>
            <w:shd w:val="clear" w:color="auto" w:fill="auto"/>
            <w:vAlign w:val="center"/>
          </w:tcPr>
          <w:p w14:paraId="000000D6" w14:textId="2FB0A5EC" w:rsidR="00A74660" w:rsidRPr="001E55AB" w:rsidRDefault="002A0996" w:rsidP="00AE3258">
            <w:pPr>
              <w:jc w:val="center"/>
              <w:rPr>
                <w:color w:val="000000"/>
              </w:rPr>
            </w:pPr>
            <w:r w:rsidRPr="001E55AB">
              <w:rPr>
                <w:color w:val="000000"/>
              </w:rPr>
              <w:t>mm</w:t>
            </w:r>
          </w:p>
        </w:tc>
      </w:tr>
      <w:tr w:rsidR="00AB4636" w14:paraId="3A02EED9" w14:textId="77777777" w:rsidTr="001E55AB">
        <w:trPr>
          <w:trHeight w:val="340"/>
        </w:trPr>
        <w:tc>
          <w:tcPr>
            <w:tcW w:w="6112" w:type="dxa"/>
            <w:tcBorders>
              <w:top w:val="nil"/>
              <w:left w:val="single" w:sz="4" w:space="0" w:color="000000"/>
              <w:bottom w:val="single" w:sz="4" w:space="0" w:color="000000"/>
              <w:right w:val="single" w:sz="4" w:space="0" w:color="000000"/>
            </w:tcBorders>
            <w:shd w:val="clear" w:color="auto" w:fill="auto"/>
            <w:vAlign w:val="center"/>
          </w:tcPr>
          <w:p w14:paraId="000000D7" w14:textId="77777777" w:rsidR="00A74660" w:rsidRPr="001E55AB" w:rsidRDefault="002A0996">
            <w:pPr>
              <w:rPr>
                <w:color w:val="000000"/>
              </w:rPr>
            </w:pPr>
            <w:r w:rsidRPr="001E55AB">
              <w:rPr>
                <w:color w:val="000000"/>
              </w:rPr>
              <w:t>Time of Flight?( Y/N)</w:t>
            </w:r>
          </w:p>
        </w:tc>
        <w:tc>
          <w:tcPr>
            <w:tcW w:w="2003" w:type="dxa"/>
            <w:tcBorders>
              <w:top w:val="nil"/>
              <w:left w:val="nil"/>
              <w:bottom w:val="single" w:sz="4" w:space="0" w:color="000000"/>
              <w:right w:val="single" w:sz="4" w:space="0" w:color="000000"/>
            </w:tcBorders>
            <w:shd w:val="clear" w:color="auto" w:fill="auto"/>
            <w:vAlign w:val="center"/>
          </w:tcPr>
          <w:p w14:paraId="000000D8" w14:textId="77777777" w:rsidR="00A74660" w:rsidRPr="001E55AB" w:rsidRDefault="002A0996">
            <w:pPr>
              <w:rPr>
                <w:color w:val="000000"/>
              </w:rPr>
            </w:pPr>
            <w:r w:rsidRPr="001E55AB">
              <w:rPr>
                <w:color w:val="000000"/>
              </w:rPr>
              <w:t xml:space="preserve"> Yes </w:t>
            </w:r>
            <w:r w:rsidRPr="001E55AB">
              <w:rPr>
                <w:rFonts w:ascii="MS Gothic" w:eastAsia="MS Gothic" w:hAnsi="MS Gothic" w:cs="MS Gothic"/>
                <w:color w:val="000000"/>
              </w:rPr>
              <w:t>☐</w:t>
            </w:r>
            <w:r w:rsidRPr="001E55AB">
              <w:rPr>
                <w:color w:val="000000"/>
              </w:rPr>
              <w:t xml:space="preserve">     No </w:t>
            </w:r>
            <w:r w:rsidRPr="001E55AB">
              <w:rPr>
                <w:rFonts w:ascii="MS Gothic" w:eastAsia="MS Gothic" w:hAnsi="MS Gothic" w:cs="MS Gothic"/>
                <w:color w:val="000000"/>
              </w:rPr>
              <w:t>☐</w:t>
            </w:r>
          </w:p>
        </w:tc>
      </w:tr>
      <w:tr w:rsidR="00AB4636" w14:paraId="1D91C563" w14:textId="77777777" w:rsidTr="001E55AB">
        <w:trPr>
          <w:trHeight w:val="640"/>
        </w:trPr>
        <w:tc>
          <w:tcPr>
            <w:tcW w:w="6112" w:type="dxa"/>
            <w:tcBorders>
              <w:top w:val="nil"/>
              <w:left w:val="single" w:sz="4" w:space="0" w:color="000000"/>
              <w:bottom w:val="single" w:sz="4" w:space="0" w:color="000000"/>
              <w:right w:val="single" w:sz="4" w:space="0" w:color="000000"/>
            </w:tcBorders>
            <w:shd w:val="clear" w:color="auto" w:fill="auto"/>
            <w:vAlign w:val="center"/>
          </w:tcPr>
          <w:p w14:paraId="000000D9" w14:textId="77777777" w:rsidR="00A74660" w:rsidRPr="001E55AB" w:rsidRDefault="002A0996" w:rsidP="001E55AB">
            <w:pPr>
              <w:spacing w:before="11"/>
              <w:rPr>
                <w:color w:val="000000"/>
              </w:rPr>
            </w:pPr>
            <w:r w:rsidRPr="001E55AB">
              <w:rPr>
                <w:color w:val="000000"/>
              </w:rPr>
              <w:t xml:space="preserve">Point Response Function? (Y/N) </w:t>
            </w:r>
          </w:p>
          <w:p w14:paraId="000000DA" w14:textId="77777777" w:rsidR="00A74660" w:rsidRPr="001E55AB" w:rsidRDefault="002A0996" w:rsidP="001E55AB">
            <w:pPr>
              <w:spacing w:before="11"/>
              <w:rPr>
                <w:b/>
              </w:rPr>
            </w:pPr>
            <w:r w:rsidRPr="001E55AB">
              <w:rPr>
                <w:b/>
                <w:color w:val="000000"/>
              </w:rPr>
              <w:t>Example:</w:t>
            </w:r>
            <w:r w:rsidRPr="001E55AB">
              <w:rPr>
                <w:color w:val="000000"/>
              </w:rPr>
              <w:t xml:space="preserve"> GE SharpIR, Siemens HD-PET, Philips xSharp</w:t>
            </w:r>
          </w:p>
        </w:tc>
        <w:tc>
          <w:tcPr>
            <w:tcW w:w="2003" w:type="dxa"/>
            <w:tcBorders>
              <w:top w:val="nil"/>
              <w:left w:val="nil"/>
              <w:bottom w:val="single" w:sz="4" w:space="0" w:color="000000"/>
              <w:right w:val="single" w:sz="4" w:space="0" w:color="000000"/>
            </w:tcBorders>
            <w:shd w:val="clear" w:color="auto" w:fill="auto"/>
            <w:vAlign w:val="center"/>
          </w:tcPr>
          <w:p w14:paraId="000000DB" w14:textId="77777777" w:rsidR="00A74660" w:rsidRPr="001E55AB" w:rsidRDefault="002A0996">
            <w:pPr>
              <w:rPr>
                <w:color w:val="000000"/>
              </w:rPr>
            </w:pPr>
            <w:r w:rsidRPr="001E55AB">
              <w:rPr>
                <w:color w:val="000000"/>
              </w:rPr>
              <w:t xml:space="preserve"> Yes </w:t>
            </w:r>
            <w:r w:rsidRPr="001E55AB">
              <w:rPr>
                <w:rFonts w:ascii="MS Gothic" w:eastAsia="MS Gothic" w:hAnsi="MS Gothic" w:cs="MS Gothic"/>
                <w:color w:val="000000"/>
              </w:rPr>
              <w:t>☐</w:t>
            </w:r>
            <w:r w:rsidRPr="001E55AB">
              <w:rPr>
                <w:color w:val="000000"/>
              </w:rPr>
              <w:t xml:space="preserve">     No </w:t>
            </w:r>
            <w:r w:rsidRPr="001E55AB">
              <w:rPr>
                <w:rFonts w:ascii="MS Gothic" w:eastAsia="MS Gothic" w:hAnsi="MS Gothic" w:cs="MS Gothic"/>
                <w:color w:val="000000"/>
              </w:rPr>
              <w:t>☐</w:t>
            </w:r>
          </w:p>
        </w:tc>
      </w:tr>
      <w:tr w:rsidR="00AB4636" w14:paraId="7C4E3689" w14:textId="77777777" w:rsidTr="001E55AB">
        <w:trPr>
          <w:trHeight w:val="640"/>
        </w:trPr>
        <w:tc>
          <w:tcPr>
            <w:tcW w:w="6112" w:type="dxa"/>
            <w:tcBorders>
              <w:top w:val="nil"/>
              <w:left w:val="single" w:sz="4" w:space="0" w:color="000000"/>
              <w:bottom w:val="single" w:sz="4" w:space="0" w:color="000000"/>
              <w:right w:val="single" w:sz="4" w:space="0" w:color="000000"/>
            </w:tcBorders>
            <w:shd w:val="clear" w:color="auto" w:fill="auto"/>
            <w:vAlign w:val="center"/>
          </w:tcPr>
          <w:p w14:paraId="000000DC" w14:textId="77777777" w:rsidR="00A74660" w:rsidRPr="001E55AB" w:rsidRDefault="002A0996">
            <w:pPr>
              <w:rPr>
                <w:color w:val="000000"/>
              </w:rPr>
            </w:pPr>
            <w:r w:rsidRPr="001E55AB">
              <w:rPr>
                <w:color w:val="000000"/>
              </w:rPr>
              <w:t xml:space="preserve">Regularized Reconstruction? (Y/N) </w:t>
            </w:r>
          </w:p>
          <w:p w14:paraId="000000DD" w14:textId="77777777" w:rsidR="00A74660" w:rsidRPr="001E55AB" w:rsidRDefault="002A0996">
            <w:pPr>
              <w:rPr>
                <w:b/>
              </w:rPr>
            </w:pPr>
            <w:r w:rsidRPr="001E55AB">
              <w:rPr>
                <w:b/>
                <w:color w:val="000000"/>
              </w:rPr>
              <w:t>Example:</w:t>
            </w:r>
            <w:r w:rsidRPr="001E55AB">
              <w:rPr>
                <w:color w:val="000000"/>
              </w:rPr>
              <w:t xml:space="preserve"> GE Q.Clear</w:t>
            </w:r>
          </w:p>
        </w:tc>
        <w:tc>
          <w:tcPr>
            <w:tcW w:w="2003" w:type="dxa"/>
            <w:tcBorders>
              <w:top w:val="nil"/>
              <w:left w:val="nil"/>
              <w:bottom w:val="single" w:sz="4" w:space="0" w:color="000000"/>
              <w:right w:val="single" w:sz="4" w:space="0" w:color="000000"/>
            </w:tcBorders>
            <w:shd w:val="clear" w:color="auto" w:fill="auto"/>
            <w:vAlign w:val="center"/>
          </w:tcPr>
          <w:p w14:paraId="000000DE" w14:textId="77777777" w:rsidR="00A74660" w:rsidRPr="001E55AB" w:rsidRDefault="002A0996">
            <w:pPr>
              <w:rPr>
                <w:color w:val="000000"/>
              </w:rPr>
            </w:pPr>
            <w:r w:rsidRPr="001E55AB">
              <w:rPr>
                <w:color w:val="000000"/>
              </w:rPr>
              <w:t xml:space="preserve"> Yes </w:t>
            </w:r>
            <w:r w:rsidRPr="001E55AB">
              <w:rPr>
                <w:rFonts w:ascii="MS Gothic" w:eastAsia="MS Gothic" w:hAnsi="MS Gothic" w:cs="MS Gothic"/>
                <w:color w:val="000000"/>
              </w:rPr>
              <w:t>☐</w:t>
            </w:r>
            <w:r w:rsidRPr="001E55AB">
              <w:rPr>
                <w:color w:val="000000"/>
              </w:rPr>
              <w:t xml:space="preserve">     No </w:t>
            </w:r>
            <w:r w:rsidRPr="001E55AB">
              <w:rPr>
                <w:rFonts w:ascii="MS Gothic" w:eastAsia="MS Gothic" w:hAnsi="MS Gothic" w:cs="MS Gothic"/>
                <w:color w:val="000000"/>
              </w:rPr>
              <w:t>☐</w:t>
            </w:r>
          </w:p>
        </w:tc>
      </w:tr>
    </w:tbl>
    <w:p w14:paraId="000000DF" w14:textId="77777777" w:rsidR="00A74660" w:rsidRDefault="00A74660">
      <w:pPr>
        <w:rPr>
          <w:b/>
        </w:rPr>
      </w:pPr>
    </w:p>
    <w:p w14:paraId="000000E0" w14:textId="77777777" w:rsidR="00A74660" w:rsidRDefault="002A0996">
      <w:pPr>
        <w:tabs>
          <w:tab w:val="left" w:pos="2340"/>
        </w:tabs>
        <w:spacing w:after="120"/>
        <w:ind w:left="1800" w:hanging="1800"/>
        <w:rPr>
          <w:b/>
        </w:rPr>
      </w:pPr>
      <w:r>
        <w:rPr>
          <w:b/>
          <w:smallCaps/>
        </w:rPr>
        <w:t>PRIMARY IMAGER INFORMATION</w:t>
      </w:r>
      <w:r>
        <w:rPr>
          <w:b/>
        </w:rPr>
        <w:t xml:space="preserve">: </w:t>
      </w:r>
    </w:p>
    <w:p w14:paraId="000000E1" w14:textId="77777777" w:rsidR="00A74660" w:rsidRDefault="002A0996">
      <w:pPr>
        <w:tabs>
          <w:tab w:val="left" w:pos="5760"/>
        </w:tabs>
        <w:ind w:left="360"/>
        <w:rPr>
          <w:b/>
        </w:rPr>
      </w:pPr>
      <w:r>
        <w:rPr>
          <w:b/>
        </w:rPr>
        <w:t xml:space="preserve">Site Name ____________________________________________________ </w:t>
      </w:r>
      <w:r>
        <w:rPr>
          <w:b/>
        </w:rPr>
        <w:tab/>
      </w:r>
    </w:p>
    <w:p w14:paraId="000000E2" w14:textId="77777777" w:rsidR="00A74660" w:rsidRDefault="00A74660">
      <w:pPr>
        <w:ind w:left="360"/>
        <w:rPr>
          <w:b/>
        </w:rPr>
      </w:pPr>
    </w:p>
    <w:p w14:paraId="000000E3" w14:textId="77777777" w:rsidR="00A74660" w:rsidRDefault="002A0996">
      <w:pPr>
        <w:tabs>
          <w:tab w:val="left" w:pos="5760"/>
        </w:tabs>
        <w:ind w:left="360"/>
        <w:rPr>
          <w:b/>
        </w:rPr>
      </w:pPr>
      <w:r>
        <w:rPr>
          <w:b/>
        </w:rPr>
        <w:t>Print name __________________________________________________</w:t>
      </w:r>
    </w:p>
    <w:p w14:paraId="000000E4" w14:textId="77777777" w:rsidR="00A74660" w:rsidRDefault="00A74660">
      <w:pPr>
        <w:tabs>
          <w:tab w:val="left" w:pos="5760"/>
        </w:tabs>
        <w:ind w:left="360"/>
        <w:rPr>
          <w:b/>
        </w:rPr>
      </w:pPr>
    </w:p>
    <w:p w14:paraId="000000E5" w14:textId="77777777" w:rsidR="00A74660" w:rsidRDefault="002A0996">
      <w:pPr>
        <w:tabs>
          <w:tab w:val="left" w:pos="5760"/>
        </w:tabs>
        <w:ind w:left="360"/>
        <w:rPr>
          <w:b/>
        </w:rPr>
      </w:pPr>
      <w:r>
        <w:rPr>
          <w:b/>
        </w:rPr>
        <w:t>E-Mail Address _____________________________________________</w:t>
      </w:r>
    </w:p>
    <w:p w14:paraId="000000E6" w14:textId="77777777" w:rsidR="00A74660" w:rsidRDefault="00A74660">
      <w:pPr>
        <w:tabs>
          <w:tab w:val="left" w:pos="5760"/>
        </w:tabs>
        <w:ind w:left="360"/>
        <w:rPr>
          <w:b/>
        </w:rPr>
      </w:pPr>
    </w:p>
    <w:p w14:paraId="000000E7" w14:textId="77777777" w:rsidR="00A74660" w:rsidRDefault="002A0996">
      <w:pPr>
        <w:tabs>
          <w:tab w:val="left" w:pos="5760"/>
        </w:tabs>
        <w:ind w:left="360"/>
        <w:rPr>
          <w:b/>
        </w:rPr>
      </w:pPr>
      <w:r>
        <w:rPr>
          <w:b/>
        </w:rPr>
        <w:t>Contact Phone Number ___________________________________</w:t>
      </w:r>
    </w:p>
    <w:p w14:paraId="000000E8" w14:textId="77777777" w:rsidR="00A74660" w:rsidRDefault="00A74660">
      <w:pPr>
        <w:rPr>
          <w:b/>
        </w:rPr>
      </w:pPr>
    </w:p>
    <w:p w14:paraId="18EC113E" w14:textId="77777777" w:rsidR="00AE3258" w:rsidRDefault="00AE3258">
      <w:pPr>
        <w:rPr>
          <w:b/>
        </w:rPr>
      </w:pPr>
    </w:p>
    <w:p w14:paraId="4108B520" w14:textId="77777777" w:rsidR="00AE3258" w:rsidRPr="00AE3258" w:rsidRDefault="00AE3258" w:rsidP="00AE3258"/>
    <w:p w14:paraId="181ACDCB" w14:textId="77777777" w:rsidR="00AE3258" w:rsidRPr="00AE3258" w:rsidRDefault="00AE3258" w:rsidP="00AE3258"/>
    <w:p w14:paraId="0A336F15" w14:textId="77777777" w:rsidR="00AE3258" w:rsidRPr="00AE3258" w:rsidRDefault="00AE3258" w:rsidP="00AE3258"/>
    <w:p w14:paraId="13F99508" w14:textId="77777777" w:rsidR="00AE3258" w:rsidRPr="00AE3258" w:rsidRDefault="00AE3258" w:rsidP="00AE3258"/>
    <w:p w14:paraId="1B8554D0" w14:textId="77777777" w:rsidR="00AE3258" w:rsidRPr="00AE3258" w:rsidRDefault="00AE3258" w:rsidP="00AE3258"/>
    <w:p w14:paraId="343E4322" w14:textId="77777777" w:rsidR="00AE3258" w:rsidRPr="00AE3258" w:rsidRDefault="00AE3258" w:rsidP="00AE3258"/>
    <w:p w14:paraId="121882E9" w14:textId="77777777" w:rsidR="00AE3258" w:rsidRPr="00AE3258" w:rsidRDefault="00AE3258" w:rsidP="00AE3258"/>
    <w:p w14:paraId="57D07185" w14:textId="5DFFFADB" w:rsidR="00AE3258" w:rsidRPr="00AE3258" w:rsidRDefault="001F4215" w:rsidP="00AE3258">
      <w:r>
        <w:t xml:space="preserve"> </w:t>
      </w:r>
    </w:p>
    <w:p w14:paraId="798A6826" w14:textId="77777777" w:rsidR="00AE3258" w:rsidRPr="00AE3258" w:rsidRDefault="00AE3258" w:rsidP="00AE3258"/>
    <w:p w14:paraId="68A993A6" w14:textId="77777777" w:rsidR="00AE3258" w:rsidRPr="00AE3258" w:rsidRDefault="00AE3258" w:rsidP="00AE3258"/>
    <w:p w14:paraId="1F4A6061" w14:textId="77777777" w:rsidR="00AE3258" w:rsidRPr="00AE3258" w:rsidRDefault="00AE3258" w:rsidP="00AE3258"/>
    <w:p w14:paraId="1CBE21AD" w14:textId="77777777" w:rsidR="00AE3258" w:rsidRPr="00AE3258" w:rsidRDefault="00AE3258" w:rsidP="00AE3258"/>
    <w:p w14:paraId="449FD2A4" w14:textId="77777777" w:rsidR="00AE3258" w:rsidRPr="00AE3258" w:rsidRDefault="00AE3258" w:rsidP="00AE3258"/>
    <w:p w14:paraId="12D6BC24" w14:textId="77777777" w:rsidR="00AE3258" w:rsidRPr="00AE3258" w:rsidRDefault="00AE3258" w:rsidP="00AE3258"/>
    <w:p w14:paraId="3A596E59" w14:textId="77777777" w:rsidR="00AE3258" w:rsidRPr="00AE3258" w:rsidRDefault="00AE3258" w:rsidP="00AE3258"/>
    <w:p w14:paraId="40F302D6" w14:textId="77777777" w:rsidR="00AE3258" w:rsidRPr="00AE3258" w:rsidRDefault="00AE3258" w:rsidP="00AE3258"/>
    <w:p w14:paraId="08D9CB1C" w14:textId="77777777" w:rsidR="00AE3258" w:rsidRPr="00AE3258" w:rsidRDefault="00AE3258" w:rsidP="00AE3258"/>
    <w:p w14:paraId="244EAFAE" w14:textId="77777777" w:rsidR="00AE3258" w:rsidRPr="00AE3258" w:rsidRDefault="00AE3258" w:rsidP="00AE3258"/>
    <w:p w14:paraId="63DDA3A2" w14:textId="77777777" w:rsidR="00AE3258" w:rsidRPr="00AE3258" w:rsidRDefault="00AE3258" w:rsidP="00AE3258"/>
    <w:p w14:paraId="2E19C000" w14:textId="4A95AF55" w:rsidR="001F4215" w:rsidRDefault="001F4215" w:rsidP="001F4215">
      <w:pPr>
        <w:tabs>
          <w:tab w:val="left" w:pos="3114"/>
        </w:tabs>
      </w:pPr>
    </w:p>
    <w:p w14:paraId="000000E9" w14:textId="56F5C880" w:rsidR="00A74660" w:rsidRDefault="000A1777">
      <w:pPr>
        <w:rPr>
          <w:b/>
        </w:rPr>
      </w:pPr>
      <w:r w:rsidRPr="001F4215">
        <w:br w:type="page"/>
      </w:r>
      <w:r w:rsidR="002A0996">
        <w:rPr>
          <w:b/>
        </w:rPr>
        <w:lastRenderedPageBreak/>
        <w:t>Appendix:</w:t>
      </w:r>
    </w:p>
    <w:p w14:paraId="000000EA" w14:textId="77777777" w:rsidR="00A74660" w:rsidRDefault="00A74660">
      <w:pPr>
        <w:rPr>
          <w:b/>
        </w:rPr>
      </w:pPr>
    </w:p>
    <w:p w14:paraId="000000EB" w14:textId="77777777" w:rsidR="00A74660" w:rsidRDefault="00A74660">
      <w:pPr>
        <w:rPr>
          <w:b/>
        </w:rPr>
      </w:pPr>
    </w:p>
    <w:p w14:paraId="0B844142" w14:textId="77777777" w:rsidR="000A1777" w:rsidRPr="000A1777" w:rsidRDefault="000A1777" w:rsidP="000A1777">
      <w:pPr>
        <w:autoSpaceDE w:val="0"/>
        <w:autoSpaceDN w:val="0"/>
        <w:adjustRightInd w:val="0"/>
        <w:rPr>
          <w:rFonts w:ascii="Garamond" w:hAnsi="Garamond" w:cs="Cambria-Bold"/>
          <w:b/>
          <w:bCs/>
        </w:rPr>
      </w:pPr>
      <w:r w:rsidRPr="000A1777">
        <w:rPr>
          <w:rFonts w:ascii="Garamond" w:hAnsi="Garamond" w:cs="Cambria-Bold"/>
          <w:b/>
          <w:bCs/>
        </w:rPr>
        <w:t xml:space="preserve">Why does the phantom need to be anterior side up during the filling and emptying of </w:t>
      </w:r>
      <w:proofErr w:type="gramStart"/>
      <w:r w:rsidRPr="000A1777">
        <w:rPr>
          <w:rFonts w:ascii="Garamond" w:hAnsi="Garamond" w:cs="Cambria-Bold"/>
          <w:b/>
          <w:bCs/>
        </w:rPr>
        <w:t>the</w:t>
      </w:r>
      <w:proofErr w:type="gramEnd"/>
    </w:p>
    <w:p w14:paraId="6BC825D7" w14:textId="77777777" w:rsidR="000A1777" w:rsidRPr="000A1777" w:rsidRDefault="000A1777" w:rsidP="000A1777">
      <w:pPr>
        <w:autoSpaceDE w:val="0"/>
        <w:autoSpaceDN w:val="0"/>
        <w:adjustRightInd w:val="0"/>
        <w:rPr>
          <w:rFonts w:ascii="Garamond" w:hAnsi="Garamond" w:cs="Cambria-Bold"/>
          <w:b/>
          <w:bCs/>
        </w:rPr>
      </w:pPr>
      <w:r w:rsidRPr="000A1777">
        <w:rPr>
          <w:rFonts w:ascii="Garamond" w:hAnsi="Garamond" w:cs="Cambria-Bold"/>
          <w:b/>
          <w:bCs/>
        </w:rPr>
        <w:t>spheres?</w:t>
      </w:r>
    </w:p>
    <w:p w14:paraId="78609107" w14:textId="77777777" w:rsidR="000A1777" w:rsidRPr="000A1777" w:rsidRDefault="000A1777" w:rsidP="000A1777">
      <w:pPr>
        <w:autoSpaceDE w:val="0"/>
        <w:autoSpaceDN w:val="0"/>
        <w:adjustRightInd w:val="0"/>
        <w:rPr>
          <w:rFonts w:ascii="Garamond" w:hAnsi="Garamond" w:cs="Cambria-Bold"/>
        </w:rPr>
      </w:pPr>
      <w:r w:rsidRPr="000A1777">
        <w:rPr>
          <w:rFonts w:ascii="Garamond" w:hAnsi="Garamond" w:cs="Cambria-Bold"/>
        </w:rPr>
        <w:t>As mentioned above, the spheres are connected in series by narrow bore tubing. If place anterior</w:t>
      </w:r>
    </w:p>
    <w:p w14:paraId="2BA8B759" w14:textId="77777777" w:rsidR="000A1777" w:rsidRPr="000A1777" w:rsidRDefault="000A1777" w:rsidP="000A1777">
      <w:pPr>
        <w:autoSpaceDE w:val="0"/>
        <w:autoSpaceDN w:val="0"/>
        <w:adjustRightInd w:val="0"/>
        <w:rPr>
          <w:rFonts w:ascii="Garamond" w:hAnsi="Garamond" w:cs="Cambria-Bold"/>
        </w:rPr>
      </w:pPr>
      <w:r w:rsidRPr="000A1777">
        <w:rPr>
          <w:rFonts w:ascii="Garamond" w:hAnsi="Garamond" w:cs="Cambria-Bold"/>
        </w:rPr>
        <w:t>side up, the filling works as previously described, that is, the activity solution fills the spheres from</w:t>
      </w:r>
    </w:p>
    <w:p w14:paraId="028EAA47" w14:textId="2E566BEC" w:rsidR="000A1777" w:rsidRDefault="000A1777" w:rsidP="000A1777">
      <w:pPr>
        <w:autoSpaceDE w:val="0"/>
        <w:autoSpaceDN w:val="0"/>
        <w:adjustRightInd w:val="0"/>
        <w:rPr>
          <w:rFonts w:ascii="Garamond" w:hAnsi="Garamond" w:cs="Cambria-Bold"/>
        </w:rPr>
      </w:pPr>
      <w:r w:rsidRPr="000A1777">
        <w:rPr>
          <w:rFonts w:ascii="Garamond" w:hAnsi="Garamond" w:cs="Cambria-Bold"/>
        </w:rPr>
        <w:t>the bottom until full, and then is pushed out the top as in the figure below.</w:t>
      </w:r>
    </w:p>
    <w:p w14:paraId="4476FB3A" w14:textId="0941FE94" w:rsidR="000A1777" w:rsidRDefault="000A1777" w:rsidP="000A1777">
      <w:pPr>
        <w:autoSpaceDE w:val="0"/>
        <w:autoSpaceDN w:val="0"/>
        <w:adjustRightInd w:val="0"/>
        <w:rPr>
          <w:rFonts w:ascii="Garamond" w:hAnsi="Garamond" w:cs="Cambria-Bold"/>
        </w:rPr>
      </w:pPr>
    </w:p>
    <w:p w14:paraId="43D033E8" w14:textId="77777777" w:rsidR="000A1777" w:rsidRPr="000A1777" w:rsidRDefault="000A1777" w:rsidP="000A1777">
      <w:pPr>
        <w:autoSpaceDE w:val="0"/>
        <w:autoSpaceDN w:val="0"/>
        <w:adjustRightInd w:val="0"/>
        <w:rPr>
          <w:rFonts w:ascii="Garamond" w:hAnsi="Garamond" w:cs="Cambria-Bold"/>
        </w:rPr>
      </w:pPr>
    </w:p>
    <w:p w14:paraId="36270A36" w14:textId="77777777" w:rsidR="000A1777" w:rsidRPr="000A1777" w:rsidRDefault="000A1777" w:rsidP="000A1777">
      <w:pPr>
        <w:autoSpaceDE w:val="0"/>
        <w:autoSpaceDN w:val="0"/>
        <w:adjustRightInd w:val="0"/>
        <w:rPr>
          <w:rFonts w:ascii="Garamond" w:hAnsi="Garamond" w:cs="Cambria-Bold"/>
        </w:rPr>
      </w:pPr>
      <w:r w:rsidRPr="000A1777">
        <w:rPr>
          <w:rFonts w:ascii="Garamond" w:hAnsi="Garamond"/>
          <w:noProof/>
        </w:rPr>
        <w:drawing>
          <wp:anchor distT="0" distB="0" distL="114300" distR="114300" simplePos="0" relativeHeight="251662848" behindDoc="0" locked="0" layoutInCell="1" allowOverlap="1" wp14:anchorId="401F549D" wp14:editId="0CFDF0B7">
            <wp:simplePos x="0" y="0"/>
            <wp:positionH relativeFrom="column">
              <wp:posOffset>1209040</wp:posOffset>
            </wp:positionH>
            <wp:positionV relativeFrom="paragraph">
              <wp:posOffset>182880</wp:posOffset>
            </wp:positionV>
            <wp:extent cx="3594100" cy="18288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94100" cy="1828800"/>
                    </a:xfrm>
                    <a:prstGeom prst="rect">
                      <a:avLst/>
                    </a:prstGeom>
                  </pic:spPr>
                </pic:pic>
              </a:graphicData>
            </a:graphic>
            <wp14:sizeRelH relativeFrom="page">
              <wp14:pctWidth>0</wp14:pctWidth>
            </wp14:sizeRelH>
            <wp14:sizeRelV relativeFrom="page">
              <wp14:pctHeight>0</wp14:pctHeight>
            </wp14:sizeRelV>
          </wp:anchor>
        </w:drawing>
      </w:r>
    </w:p>
    <w:p w14:paraId="12BF77BD" w14:textId="77777777" w:rsidR="000A1777" w:rsidRPr="000A1777" w:rsidRDefault="000A1777" w:rsidP="000A1777">
      <w:pPr>
        <w:autoSpaceDE w:val="0"/>
        <w:autoSpaceDN w:val="0"/>
        <w:adjustRightInd w:val="0"/>
        <w:rPr>
          <w:rFonts w:ascii="Garamond" w:hAnsi="Garamond" w:cs="Cambria-Bold"/>
        </w:rPr>
      </w:pPr>
    </w:p>
    <w:p w14:paraId="56614807" w14:textId="77777777" w:rsidR="000A1777" w:rsidRPr="000A1777" w:rsidRDefault="000A1777" w:rsidP="000A1777">
      <w:pPr>
        <w:autoSpaceDE w:val="0"/>
        <w:autoSpaceDN w:val="0"/>
        <w:adjustRightInd w:val="0"/>
        <w:rPr>
          <w:rFonts w:ascii="Garamond" w:hAnsi="Garamond" w:cs="Cambria-Bold"/>
        </w:rPr>
      </w:pPr>
    </w:p>
    <w:p w14:paraId="6D15217C" w14:textId="77777777" w:rsidR="000A1777" w:rsidRPr="000A1777" w:rsidRDefault="000A1777" w:rsidP="000A1777">
      <w:pPr>
        <w:autoSpaceDE w:val="0"/>
        <w:autoSpaceDN w:val="0"/>
        <w:adjustRightInd w:val="0"/>
        <w:rPr>
          <w:rFonts w:ascii="Garamond" w:hAnsi="Garamond" w:cs="Cambria-Bold"/>
        </w:rPr>
      </w:pPr>
    </w:p>
    <w:p w14:paraId="5EB2964B" w14:textId="77777777" w:rsidR="000A1777" w:rsidRPr="000A1777" w:rsidRDefault="000A1777" w:rsidP="000A1777">
      <w:pPr>
        <w:autoSpaceDE w:val="0"/>
        <w:autoSpaceDN w:val="0"/>
        <w:adjustRightInd w:val="0"/>
        <w:rPr>
          <w:rFonts w:ascii="Garamond" w:hAnsi="Garamond" w:cs="Cambria-Bold"/>
        </w:rPr>
      </w:pPr>
    </w:p>
    <w:p w14:paraId="043CAC04" w14:textId="77777777" w:rsidR="000A1777" w:rsidRPr="000A1777" w:rsidRDefault="000A1777" w:rsidP="000A1777">
      <w:pPr>
        <w:autoSpaceDE w:val="0"/>
        <w:autoSpaceDN w:val="0"/>
        <w:adjustRightInd w:val="0"/>
        <w:rPr>
          <w:rFonts w:ascii="Garamond" w:hAnsi="Garamond" w:cs="Cambria-Bold"/>
        </w:rPr>
      </w:pPr>
    </w:p>
    <w:p w14:paraId="269FD718" w14:textId="77777777" w:rsidR="000A1777" w:rsidRPr="000A1777" w:rsidRDefault="000A1777" w:rsidP="000A1777">
      <w:pPr>
        <w:autoSpaceDE w:val="0"/>
        <w:autoSpaceDN w:val="0"/>
        <w:adjustRightInd w:val="0"/>
        <w:rPr>
          <w:rFonts w:ascii="Garamond" w:hAnsi="Garamond" w:cs="Cambria-Bold"/>
        </w:rPr>
      </w:pPr>
    </w:p>
    <w:p w14:paraId="5D0B6BB0" w14:textId="77777777" w:rsidR="000A1777" w:rsidRPr="000A1777" w:rsidRDefault="000A1777" w:rsidP="000A1777">
      <w:pPr>
        <w:autoSpaceDE w:val="0"/>
        <w:autoSpaceDN w:val="0"/>
        <w:adjustRightInd w:val="0"/>
        <w:rPr>
          <w:rFonts w:ascii="Garamond" w:hAnsi="Garamond" w:cs="Cambria-Bold"/>
        </w:rPr>
      </w:pPr>
    </w:p>
    <w:p w14:paraId="1A2F3314" w14:textId="77777777" w:rsidR="000A1777" w:rsidRPr="000A1777" w:rsidRDefault="000A1777" w:rsidP="000A1777">
      <w:pPr>
        <w:autoSpaceDE w:val="0"/>
        <w:autoSpaceDN w:val="0"/>
        <w:adjustRightInd w:val="0"/>
        <w:rPr>
          <w:rFonts w:ascii="Garamond" w:hAnsi="Garamond" w:cs="Cambria-Bold"/>
        </w:rPr>
      </w:pPr>
    </w:p>
    <w:p w14:paraId="1FC74E93" w14:textId="77777777" w:rsidR="000A1777" w:rsidRPr="000A1777" w:rsidRDefault="000A1777" w:rsidP="000A1777">
      <w:pPr>
        <w:autoSpaceDE w:val="0"/>
        <w:autoSpaceDN w:val="0"/>
        <w:adjustRightInd w:val="0"/>
        <w:rPr>
          <w:rFonts w:ascii="Garamond" w:hAnsi="Garamond" w:cs="Cambria-Bold"/>
        </w:rPr>
      </w:pPr>
    </w:p>
    <w:p w14:paraId="3C1E1BBE" w14:textId="77777777" w:rsidR="000A1777" w:rsidRPr="000A1777" w:rsidRDefault="000A1777" w:rsidP="000A1777">
      <w:pPr>
        <w:autoSpaceDE w:val="0"/>
        <w:autoSpaceDN w:val="0"/>
        <w:adjustRightInd w:val="0"/>
        <w:rPr>
          <w:rFonts w:ascii="Garamond" w:hAnsi="Garamond" w:cs="Cambria-Bold"/>
        </w:rPr>
      </w:pPr>
    </w:p>
    <w:p w14:paraId="6A1B26A8" w14:textId="77777777" w:rsidR="000A1777" w:rsidRPr="000A1777" w:rsidRDefault="000A1777" w:rsidP="000A1777">
      <w:pPr>
        <w:autoSpaceDE w:val="0"/>
        <w:autoSpaceDN w:val="0"/>
        <w:adjustRightInd w:val="0"/>
        <w:rPr>
          <w:rFonts w:ascii="Garamond" w:hAnsi="Garamond" w:cs="Cambria-Bold"/>
        </w:rPr>
      </w:pPr>
    </w:p>
    <w:p w14:paraId="0393FBE6" w14:textId="77777777" w:rsidR="000A1777" w:rsidRDefault="000A1777" w:rsidP="000A1777">
      <w:pPr>
        <w:autoSpaceDE w:val="0"/>
        <w:autoSpaceDN w:val="0"/>
        <w:adjustRightInd w:val="0"/>
        <w:rPr>
          <w:rFonts w:ascii="Garamond" w:hAnsi="Garamond" w:cs="Cambria-Bold"/>
        </w:rPr>
      </w:pPr>
    </w:p>
    <w:p w14:paraId="23BA99D4" w14:textId="77777777" w:rsidR="000A1777" w:rsidRDefault="000A1777" w:rsidP="000A1777">
      <w:pPr>
        <w:autoSpaceDE w:val="0"/>
        <w:autoSpaceDN w:val="0"/>
        <w:adjustRightInd w:val="0"/>
        <w:rPr>
          <w:rFonts w:ascii="Garamond" w:hAnsi="Garamond" w:cs="Cambria-Bold"/>
        </w:rPr>
      </w:pPr>
    </w:p>
    <w:p w14:paraId="04C943A6" w14:textId="77777777" w:rsidR="000A1777" w:rsidRDefault="000A1777" w:rsidP="000A1777">
      <w:pPr>
        <w:autoSpaceDE w:val="0"/>
        <w:autoSpaceDN w:val="0"/>
        <w:adjustRightInd w:val="0"/>
        <w:rPr>
          <w:rFonts w:ascii="Garamond" w:hAnsi="Garamond" w:cs="Cambria-Bold"/>
        </w:rPr>
      </w:pPr>
    </w:p>
    <w:p w14:paraId="2EA6E4AE" w14:textId="5D00DA73" w:rsidR="000A1777" w:rsidRPr="000A1777" w:rsidRDefault="000A1777" w:rsidP="000A1777">
      <w:pPr>
        <w:autoSpaceDE w:val="0"/>
        <w:autoSpaceDN w:val="0"/>
        <w:adjustRightInd w:val="0"/>
        <w:rPr>
          <w:rFonts w:ascii="Garamond" w:hAnsi="Garamond" w:cs="Cambria-Bold"/>
        </w:rPr>
      </w:pPr>
      <w:r w:rsidRPr="000A1777">
        <w:rPr>
          <w:rFonts w:ascii="Garamond" w:hAnsi="Garamond" w:cs="Cambria-Bold"/>
        </w:rPr>
        <w:t>If the phantom is upright, for example, then the spheres will only be filled about half-full before the</w:t>
      </w:r>
    </w:p>
    <w:p w14:paraId="539FC565" w14:textId="0DD6A70C" w:rsidR="000A1777" w:rsidRDefault="000A1777" w:rsidP="000A1777">
      <w:pPr>
        <w:rPr>
          <w:rFonts w:ascii="Garamond" w:hAnsi="Garamond" w:cs="Cambria-Bold"/>
        </w:rPr>
      </w:pPr>
      <w:r w:rsidRPr="000A1777">
        <w:rPr>
          <w:rFonts w:ascii="Garamond" w:hAnsi="Garamond" w:cs="Cambria-Bold"/>
        </w:rPr>
        <w:t>solution is pushed out the side – resulting in spheres only being half-filled.</w:t>
      </w:r>
    </w:p>
    <w:p w14:paraId="7ED33938" w14:textId="09D63B37" w:rsidR="000A1777" w:rsidRDefault="000A1777" w:rsidP="000A1777">
      <w:pPr>
        <w:rPr>
          <w:rFonts w:ascii="Garamond" w:hAnsi="Garamond" w:cs="Cambria-Bold"/>
        </w:rPr>
      </w:pPr>
    </w:p>
    <w:p w14:paraId="7AAA560A" w14:textId="68E85234" w:rsidR="000A1777" w:rsidRDefault="000A1777" w:rsidP="000A1777">
      <w:pPr>
        <w:rPr>
          <w:rFonts w:ascii="Garamond" w:hAnsi="Garamond" w:cs="Cambria-Bold"/>
        </w:rPr>
      </w:pPr>
    </w:p>
    <w:p w14:paraId="33A67B9E" w14:textId="77777777" w:rsidR="000A1777" w:rsidRPr="000A1777" w:rsidRDefault="000A1777" w:rsidP="000A1777">
      <w:pPr>
        <w:rPr>
          <w:rFonts w:ascii="Garamond" w:hAnsi="Garamond" w:cs="Cambria-Bold"/>
        </w:rPr>
      </w:pPr>
    </w:p>
    <w:p w14:paraId="336499E5" w14:textId="77777777" w:rsidR="000A1777" w:rsidRPr="000A1777" w:rsidRDefault="000A1777" w:rsidP="000A1777">
      <w:pPr>
        <w:rPr>
          <w:rFonts w:ascii="Garamond" w:hAnsi="Garamond" w:cs="Arial"/>
          <w:b/>
        </w:rPr>
      </w:pPr>
      <w:r w:rsidRPr="000A1777">
        <w:rPr>
          <w:rFonts w:ascii="Garamond" w:hAnsi="Garamond" w:cs="Arial"/>
          <w:b/>
          <w:noProof/>
        </w:rPr>
        <w:drawing>
          <wp:anchor distT="0" distB="0" distL="114300" distR="114300" simplePos="0" relativeHeight="251659776" behindDoc="0" locked="0" layoutInCell="1" allowOverlap="1" wp14:anchorId="0508629E" wp14:editId="2DBBFB7A">
            <wp:simplePos x="0" y="0"/>
            <wp:positionH relativeFrom="column">
              <wp:posOffset>2149475</wp:posOffset>
            </wp:positionH>
            <wp:positionV relativeFrom="paragraph">
              <wp:posOffset>58353</wp:posOffset>
            </wp:positionV>
            <wp:extent cx="1440180" cy="2831465"/>
            <wp:effectExtent l="0" t="0" r="0" b="63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40180" cy="2831465"/>
                    </a:xfrm>
                    <a:prstGeom prst="rect">
                      <a:avLst/>
                    </a:prstGeom>
                  </pic:spPr>
                </pic:pic>
              </a:graphicData>
            </a:graphic>
            <wp14:sizeRelH relativeFrom="page">
              <wp14:pctWidth>0</wp14:pctWidth>
            </wp14:sizeRelH>
            <wp14:sizeRelV relativeFrom="page">
              <wp14:pctHeight>0</wp14:pctHeight>
            </wp14:sizeRelV>
          </wp:anchor>
        </w:drawing>
      </w:r>
    </w:p>
    <w:p w14:paraId="3570B6BE" w14:textId="77777777" w:rsidR="000A1777" w:rsidRPr="000A1777" w:rsidRDefault="000A1777" w:rsidP="000A1777">
      <w:pPr>
        <w:rPr>
          <w:rFonts w:ascii="Garamond" w:hAnsi="Garamond" w:cs="Arial"/>
          <w:b/>
        </w:rPr>
      </w:pPr>
    </w:p>
    <w:p w14:paraId="00000100" w14:textId="77777777" w:rsidR="00A74660" w:rsidRPr="000A1777" w:rsidRDefault="00A74660">
      <w:pPr>
        <w:rPr>
          <w:rFonts w:ascii="Garamond" w:hAnsi="Garamond"/>
          <w:b/>
        </w:rPr>
      </w:pPr>
    </w:p>
    <w:sectPr w:rsidR="00A74660" w:rsidRPr="000A1777">
      <w:footerReference w:type="default" r:id="rId15"/>
      <w:type w:val="continuous"/>
      <w:pgSz w:w="12240" w:h="15840"/>
      <w:pgMar w:top="940" w:right="820" w:bottom="820" w:left="1240" w:header="0" w:footer="636"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6AB22" w14:textId="77777777" w:rsidR="00660597" w:rsidRDefault="00660597">
      <w:r>
        <w:separator/>
      </w:r>
    </w:p>
  </w:endnote>
  <w:endnote w:type="continuationSeparator" w:id="0">
    <w:p w14:paraId="3BCEC03B" w14:textId="77777777" w:rsidR="00660597" w:rsidRDefault="0066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Bold">
    <w:altName w:val="Cambria"/>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4" w14:textId="77777777" w:rsidR="00A74660" w:rsidRDefault="00A74660">
    <w:pP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3" w14:textId="78C719F7" w:rsidR="00A74660" w:rsidRDefault="002A0996">
    <w:pPr>
      <w:pBdr>
        <w:top w:val="nil"/>
        <w:left w:val="nil"/>
        <w:bottom w:val="nil"/>
        <w:right w:val="nil"/>
        <w:between w:val="nil"/>
      </w:pBdr>
      <w:tabs>
        <w:tab w:val="center" w:pos="4680"/>
        <w:tab w:val="right" w:pos="9360"/>
      </w:tabs>
      <w:rPr>
        <w:color w:val="000000"/>
      </w:rPr>
    </w:pPr>
    <w:r>
      <w:rPr>
        <w:color w:val="000000"/>
      </w:rPr>
      <w:t>CTN3 Phantom Instructions version 1.</w:t>
    </w:r>
    <w:r w:rsidR="00AE3258">
      <w:rPr>
        <w:color w:val="000000"/>
      </w:rPr>
      <w:t>6</w:t>
    </w:r>
    <w:r>
      <w:rPr>
        <w:color w:val="000000"/>
      </w:rPr>
      <w:tab/>
    </w:r>
    <w:r>
      <w:rPr>
        <w:color w:val="000000"/>
      </w:rPr>
      <w:fldChar w:fldCharType="begin"/>
    </w:r>
    <w:r>
      <w:rPr>
        <w:color w:val="000000"/>
      </w:rPr>
      <w:instrText>PAGE</w:instrText>
    </w:r>
    <w:r>
      <w:rPr>
        <w:color w:val="000000"/>
      </w:rPr>
      <w:fldChar w:fldCharType="separate"/>
    </w:r>
    <w:r w:rsidR="0020344A">
      <w:rPr>
        <w:noProof/>
        <w:color w:val="000000"/>
      </w:rPr>
      <w:t>7</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7DCEF" w14:textId="77777777" w:rsidR="00660597" w:rsidRDefault="00660597">
      <w:r>
        <w:separator/>
      </w:r>
    </w:p>
  </w:footnote>
  <w:footnote w:type="continuationSeparator" w:id="0">
    <w:p w14:paraId="719B67E4" w14:textId="77777777" w:rsidR="00660597" w:rsidRDefault="0066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01" w14:textId="35830D2C" w:rsidR="00A74660" w:rsidRDefault="001E55AB">
    <w:pPr>
      <w:pBdr>
        <w:top w:val="nil"/>
        <w:left w:val="nil"/>
        <w:bottom w:val="nil"/>
        <w:right w:val="nil"/>
        <w:between w:val="nil"/>
      </w:pBdr>
      <w:tabs>
        <w:tab w:val="center" w:pos="4680"/>
        <w:tab w:val="right" w:pos="9360"/>
      </w:tabs>
      <w:jc w:val="center"/>
      <w:rPr>
        <w:color w:val="000000"/>
      </w:rPr>
    </w:pPr>
    <w:r w:rsidRPr="001E55AB">
      <w:rPr>
        <w:noProof/>
        <w:color w:val="000000"/>
      </w:rPr>
      <w:drawing>
        <wp:inline distT="0" distB="0" distL="0" distR="0" wp14:anchorId="76870977" wp14:editId="3F76BD38">
          <wp:extent cx="1470660" cy="480695"/>
          <wp:effectExtent l="0" t="0" r="0" b="0"/>
          <wp:docPr id="1"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4806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0FDC"/>
    <w:multiLevelType w:val="multilevel"/>
    <w:tmpl w:val="1FA2E03C"/>
    <w:lvl w:ilvl="0">
      <w:start w:val="1"/>
      <w:numFmt w:val="bullet"/>
      <w:lvlText w:val="●"/>
      <w:lvlJc w:val="left"/>
      <w:pPr>
        <w:ind w:left="1890" w:hanging="360"/>
      </w:pPr>
      <w:rPr>
        <w:rFonts w:ascii="Noto Sans Symbols" w:eastAsia="Noto Sans Symbols" w:hAnsi="Noto Sans Symbols" w:cs="Noto Sans Symbols"/>
        <w:sz w:val="20"/>
        <w:szCs w:val="20"/>
      </w:rPr>
    </w:lvl>
    <w:lvl w:ilvl="1">
      <w:start w:val="1"/>
      <w:numFmt w:val="bullet"/>
      <w:lvlText w:val="o"/>
      <w:lvlJc w:val="left"/>
      <w:pPr>
        <w:ind w:left="2970" w:hanging="360"/>
      </w:pPr>
      <w:rPr>
        <w:rFonts w:ascii="Courier New" w:eastAsia="Courier New" w:hAnsi="Courier New" w:cs="Courier New"/>
      </w:rPr>
    </w:lvl>
    <w:lvl w:ilvl="2">
      <w:start w:val="1"/>
      <w:numFmt w:val="bullet"/>
      <w:lvlText w:val="▪"/>
      <w:lvlJc w:val="left"/>
      <w:pPr>
        <w:ind w:left="3690" w:hanging="360"/>
      </w:pPr>
      <w:rPr>
        <w:rFonts w:ascii="Noto Sans Symbols" w:eastAsia="Noto Sans Symbols" w:hAnsi="Noto Sans Symbols" w:cs="Noto Sans Symbols"/>
      </w:rPr>
    </w:lvl>
    <w:lvl w:ilvl="3">
      <w:start w:val="1"/>
      <w:numFmt w:val="bullet"/>
      <w:lvlText w:val="●"/>
      <w:lvlJc w:val="left"/>
      <w:pPr>
        <w:ind w:left="4410" w:hanging="360"/>
      </w:pPr>
      <w:rPr>
        <w:rFonts w:ascii="Noto Sans Symbols" w:eastAsia="Noto Sans Symbols" w:hAnsi="Noto Sans Symbols" w:cs="Noto Sans Symbols"/>
      </w:rPr>
    </w:lvl>
    <w:lvl w:ilvl="4">
      <w:start w:val="1"/>
      <w:numFmt w:val="bullet"/>
      <w:lvlText w:val="o"/>
      <w:lvlJc w:val="left"/>
      <w:pPr>
        <w:ind w:left="5130" w:hanging="360"/>
      </w:pPr>
      <w:rPr>
        <w:rFonts w:ascii="Courier New" w:eastAsia="Courier New" w:hAnsi="Courier New" w:cs="Courier New"/>
      </w:rPr>
    </w:lvl>
    <w:lvl w:ilvl="5">
      <w:start w:val="1"/>
      <w:numFmt w:val="bullet"/>
      <w:lvlText w:val="▪"/>
      <w:lvlJc w:val="left"/>
      <w:pPr>
        <w:ind w:left="5850" w:hanging="360"/>
      </w:pPr>
      <w:rPr>
        <w:rFonts w:ascii="Noto Sans Symbols" w:eastAsia="Noto Sans Symbols" w:hAnsi="Noto Sans Symbols" w:cs="Noto Sans Symbols"/>
      </w:rPr>
    </w:lvl>
    <w:lvl w:ilvl="6">
      <w:start w:val="1"/>
      <w:numFmt w:val="bullet"/>
      <w:lvlText w:val="●"/>
      <w:lvlJc w:val="left"/>
      <w:pPr>
        <w:ind w:left="6570" w:hanging="360"/>
      </w:pPr>
      <w:rPr>
        <w:rFonts w:ascii="Noto Sans Symbols" w:eastAsia="Noto Sans Symbols" w:hAnsi="Noto Sans Symbols" w:cs="Noto Sans Symbols"/>
      </w:rPr>
    </w:lvl>
    <w:lvl w:ilvl="7">
      <w:start w:val="1"/>
      <w:numFmt w:val="bullet"/>
      <w:lvlText w:val="o"/>
      <w:lvlJc w:val="left"/>
      <w:pPr>
        <w:ind w:left="7290" w:hanging="360"/>
      </w:pPr>
      <w:rPr>
        <w:rFonts w:ascii="Courier New" w:eastAsia="Courier New" w:hAnsi="Courier New" w:cs="Courier New"/>
      </w:rPr>
    </w:lvl>
    <w:lvl w:ilvl="8">
      <w:start w:val="1"/>
      <w:numFmt w:val="bullet"/>
      <w:lvlText w:val="▪"/>
      <w:lvlJc w:val="left"/>
      <w:pPr>
        <w:ind w:left="8010" w:hanging="360"/>
      </w:pPr>
      <w:rPr>
        <w:rFonts w:ascii="Noto Sans Symbols" w:eastAsia="Noto Sans Symbols" w:hAnsi="Noto Sans Symbols" w:cs="Noto Sans Symbols"/>
      </w:rPr>
    </w:lvl>
  </w:abstractNum>
  <w:abstractNum w:abstractNumId="1" w15:restartNumberingAfterBreak="0">
    <w:nsid w:val="0C432A3F"/>
    <w:multiLevelType w:val="hybridMultilevel"/>
    <w:tmpl w:val="EA787C88"/>
    <w:lvl w:ilvl="0" w:tplc="5036B20C">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E274D"/>
    <w:multiLevelType w:val="hybridMultilevel"/>
    <w:tmpl w:val="EC5058C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1A3B3E"/>
    <w:multiLevelType w:val="hybridMultilevel"/>
    <w:tmpl w:val="05947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D778F"/>
    <w:multiLevelType w:val="hybridMultilevel"/>
    <w:tmpl w:val="E5C2C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B2D53"/>
    <w:multiLevelType w:val="hybridMultilevel"/>
    <w:tmpl w:val="E86654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6027A4"/>
    <w:multiLevelType w:val="multilevel"/>
    <w:tmpl w:val="F42A9142"/>
    <w:lvl w:ilvl="0">
      <w:start w:val="1"/>
      <w:numFmt w:val="bullet"/>
      <w:lvlText w:val="●"/>
      <w:lvlJc w:val="left"/>
      <w:pPr>
        <w:ind w:left="1980" w:hanging="360"/>
      </w:pPr>
      <w:rPr>
        <w:rFonts w:ascii="Noto Sans Symbols" w:eastAsia="Noto Sans Symbols" w:hAnsi="Noto Sans Symbols" w:cs="Noto Sans Symbols"/>
        <w:sz w:val="20"/>
        <w:szCs w:val="20"/>
      </w:rPr>
    </w:lvl>
    <w:lvl w:ilvl="1">
      <w:start w:val="1"/>
      <w:numFmt w:val="decimal"/>
      <w:lvlText w:val="%2."/>
      <w:lvlJc w:val="left"/>
      <w:pPr>
        <w:ind w:left="3060" w:hanging="360"/>
      </w:pPr>
      <w:rPr>
        <w:rFonts w:hint="default"/>
      </w:rPr>
    </w:lvl>
    <w:lvl w:ilvl="2">
      <w:start w:val="1"/>
      <w:numFmt w:val="bullet"/>
      <w:lvlText w:val="▪"/>
      <w:lvlJc w:val="left"/>
      <w:pPr>
        <w:ind w:left="3780" w:hanging="360"/>
      </w:pPr>
      <w:rPr>
        <w:rFonts w:ascii="Noto Sans Symbols" w:eastAsia="Noto Sans Symbols" w:hAnsi="Noto Sans Symbols" w:cs="Noto Sans Symbols"/>
      </w:rPr>
    </w:lvl>
    <w:lvl w:ilvl="3">
      <w:start w:val="1"/>
      <w:numFmt w:val="bullet"/>
      <w:lvlText w:val="●"/>
      <w:lvlJc w:val="left"/>
      <w:pPr>
        <w:ind w:left="4500" w:hanging="360"/>
      </w:pPr>
      <w:rPr>
        <w:rFonts w:ascii="Noto Sans Symbols" w:eastAsia="Noto Sans Symbols" w:hAnsi="Noto Sans Symbols" w:cs="Noto Sans Symbols"/>
      </w:rPr>
    </w:lvl>
    <w:lvl w:ilvl="4">
      <w:start w:val="1"/>
      <w:numFmt w:val="bullet"/>
      <w:lvlText w:val="o"/>
      <w:lvlJc w:val="left"/>
      <w:pPr>
        <w:ind w:left="5220" w:hanging="360"/>
      </w:pPr>
      <w:rPr>
        <w:rFonts w:ascii="Courier New" w:eastAsia="Courier New" w:hAnsi="Courier New" w:cs="Courier New"/>
      </w:rPr>
    </w:lvl>
    <w:lvl w:ilvl="5">
      <w:start w:val="1"/>
      <w:numFmt w:val="bullet"/>
      <w:lvlText w:val="▪"/>
      <w:lvlJc w:val="left"/>
      <w:pPr>
        <w:ind w:left="5940" w:hanging="360"/>
      </w:pPr>
      <w:rPr>
        <w:rFonts w:ascii="Noto Sans Symbols" w:eastAsia="Noto Sans Symbols" w:hAnsi="Noto Sans Symbols" w:cs="Noto Sans Symbols"/>
      </w:rPr>
    </w:lvl>
    <w:lvl w:ilvl="6">
      <w:start w:val="1"/>
      <w:numFmt w:val="bullet"/>
      <w:lvlText w:val="●"/>
      <w:lvlJc w:val="left"/>
      <w:pPr>
        <w:ind w:left="6660" w:hanging="360"/>
      </w:pPr>
      <w:rPr>
        <w:rFonts w:ascii="Noto Sans Symbols" w:eastAsia="Noto Sans Symbols" w:hAnsi="Noto Sans Symbols" w:cs="Noto Sans Symbols"/>
      </w:rPr>
    </w:lvl>
    <w:lvl w:ilvl="7">
      <w:start w:val="1"/>
      <w:numFmt w:val="bullet"/>
      <w:lvlText w:val="o"/>
      <w:lvlJc w:val="left"/>
      <w:pPr>
        <w:ind w:left="7380" w:hanging="360"/>
      </w:pPr>
      <w:rPr>
        <w:rFonts w:ascii="Courier New" w:eastAsia="Courier New" w:hAnsi="Courier New" w:cs="Courier New"/>
      </w:rPr>
    </w:lvl>
    <w:lvl w:ilvl="8">
      <w:start w:val="1"/>
      <w:numFmt w:val="bullet"/>
      <w:lvlText w:val="▪"/>
      <w:lvlJc w:val="left"/>
      <w:pPr>
        <w:ind w:left="8100" w:hanging="360"/>
      </w:pPr>
      <w:rPr>
        <w:rFonts w:ascii="Noto Sans Symbols" w:eastAsia="Noto Sans Symbols" w:hAnsi="Noto Sans Symbols" w:cs="Noto Sans Symbols"/>
      </w:rPr>
    </w:lvl>
  </w:abstractNum>
  <w:abstractNum w:abstractNumId="7" w15:restartNumberingAfterBreak="0">
    <w:nsid w:val="18D431DE"/>
    <w:multiLevelType w:val="hybridMultilevel"/>
    <w:tmpl w:val="AE4E9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04573"/>
    <w:multiLevelType w:val="hybridMultilevel"/>
    <w:tmpl w:val="3FAE75CA"/>
    <w:lvl w:ilvl="0" w:tplc="F4F610A8">
      <w:start w:val="8"/>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296134"/>
    <w:multiLevelType w:val="multilevel"/>
    <w:tmpl w:val="A81CE13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783C36"/>
    <w:multiLevelType w:val="hybridMultilevel"/>
    <w:tmpl w:val="413AA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53DDC"/>
    <w:multiLevelType w:val="hybridMultilevel"/>
    <w:tmpl w:val="CBFC1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FD6D84"/>
    <w:multiLevelType w:val="multilevel"/>
    <w:tmpl w:val="6E0AD57C"/>
    <w:lvl w:ilvl="0">
      <w:start w:val="1"/>
      <w:numFmt w:val="decimal"/>
      <w:lvlText w:val="%1."/>
      <w:lvlJc w:val="left"/>
      <w:pPr>
        <w:ind w:left="720" w:hanging="360"/>
      </w:pPr>
    </w:lvl>
    <w:lvl w:ilvl="1">
      <w:start w:val="1"/>
      <w:numFmt w:val="decimal"/>
      <w:lvlText w:val="%2."/>
      <w:lvlJc w:val="left"/>
      <w:pPr>
        <w:ind w:left="99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9E246E"/>
    <w:multiLevelType w:val="multilevel"/>
    <w:tmpl w:val="6F2C4E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14" w15:restartNumberingAfterBreak="0">
    <w:nsid w:val="35B07011"/>
    <w:multiLevelType w:val="hybridMultilevel"/>
    <w:tmpl w:val="01A0C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13464"/>
    <w:multiLevelType w:val="hybridMultilevel"/>
    <w:tmpl w:val="422286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1079D"/>
    <w:multiLevelType w:val="hybridMultilevel"/>
    <w:tmpl w:val="97FC1F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4558B"/>
    <w:multiLevelType w:val="hybridMultilevel"/>
    <w:tmpl w:val="E51634AE"/>
    <w:lvl w:ilvl="0" w:tplc="43660EF4">
      <w:start w:val="1"/>
      <w:numFmt w:val="decimal"/>
      <w:lvlText w:val="%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1C60320"/>
    <w:multiLevelType w:val="multilevel"/>
    <w:tmpl w:val="1C5C65CC"/>
    <w:lvl w:ilvl="0">
      <w:start w:val="1"/>
      <w:numFmt w:val="decimal"/>
      <w:lvlText w:val="%1."/>
      <w:lvlJc w:val="left"/>
      <w:pPr>
        <w:ind w:left="720" w:hanging="360"/>
      </w:pPr>
    </w:lvl>
    <w:lvl w:ilvl="1">
      <w:start w:val="1"/>
      <w:numFmt w:val="decimal"/>
      <w:lvlText w:val="%2."/>
      <w:lvlJc w:val="left"/>
      <w:pPr>
        <w:ind w:left="9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E92E66"/>
    <w:multiLevelType w:val="multilevel"/>
    <w:tmpl w:val="C21E90A0"/>
    <w:lvl w:ilvl="0">
      <w:start w:val="1"/>
      <w:numFmt w:val="decimal"/>
      <w:lvlText w:val="%1."/>
      <w:lvlJc w:val="left"/>
      <w:pPr>
        <w:ind w:left="720" w:hanging="360"/>
      </w:pPr>
    </w:lvl>
    <w:lvl w:ilvl="1">
      <w:start w:val="2"/>
      <w:numFmt w:val="decimal"/>
      <w:lvlText w:val="%2."/>
      <w:lvlJc w:val="left"/>
      <w:pPr>
        <w:ind w:left="900" w:hanging="360"/>
      </w:pPr>
      <w:rPr>
        <w:rFonts w:hint="default"/>
      </w:rPr>
    </w:lvl>
    <w:lvl w:ilvl="2">
      <w:start w:val="1"/>
      <w:numFmt w:val="bullet"/>
      <w:lvlText w:val="●"/>
      <w:lvlJc w:val="left"/>
      <w:pPr>
        <w:ind w:left="1710" w:hanging="18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195427"/>
    <w:multiLevelType w:val="hybridMultilevel"/>
    <w:tmpl w:val="5C7A0698"/>
    <w:lvl w:ilvl="0" w:tplc="B0BA51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C5FC9"/>
    <w:multiLevelType w:val="hybridMultilevel"/>
    <w:tmpl w:val="FAD8E89E"/>
    <w:lvl w:ilvl="0" w:tplc="1270A2BC">
      <w:start w:val="2"/>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3C12A1"/>
    <w:multiLevelType w:val="hybridMultilevel"/>
    <w:tmpl w:val="B0D09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65771"/>
    <w:multiLevelType w:val="multilevel"/>
    <w:tmpl w:val="F42A9142"/>
    <w:lvl w:ilvl="0">
      <w:start w:val="1"/>
      <w:numFmt w:val="bullet"/>
      <w:lvlText w:val="●"/>
      <w:lvlJc w:val="left"/>
      <w:pPr>
        <w:ind w:left="1980" w:hanging="360"/>
      </w:pPr>
      <w:rPr>
        <w:rFonts w:ascii="Noto Sans Symbols" w:eastAsia="Noto Sans Symbols" w:hAnsi="Noto Sans Symbols" w:cs="Noto Sans Symbols"/>
        <w:sz w:val="20"/>
        <w:szCs w:val="20"/>
      </w:rPr>
    </w:lvl>
    <w:lvl w:ilvl="1">
      <w:start w:val="1"/>
      <w:numFmt w:val="decimal"/>
      <w:lvlText w:val="%2."/>
      <w:lvlJc w:val="left"/>
      <w:pPr>
        <w:ind w:left="3060" w:hanging="360"/>
      </w:pPr>
      <w:rPr>
        <w:rFonts w:hint="default"/>
      </w:rPr>
    </w:lvl>
    <w:lvl w:ilvl="2">
      <w:start w:val="1"/>
      <w:numFmt w:val="bullet"/>
      <w:lvlText w:val="▪"/>
      <w:lvlJc w:val="left"/>
      <w:pPr>
        <w:ind w:left="3780" w:hanging="360"/>
      </w:pPr>
      <w:rPr>
        <w:rFonts w:ascii="Noto Sans Symbols" w:eastAsia="Noto Sans Symbols" w:hAnsi="Noto Sans Symbols" w:cs="Noto Sans Symbols"/>
      </w:rPr>
    </w:lvl>
    <w:lvl w:ilvl="3">
      <w:start w:val="1"/>
      <w:numFmt w:val="bullet"/>
      <w:lvlText w:val="●"/>
      <w:lvlJc w:val="left"/>
      <w:pPr>
        <w:ind w:left="4500" w:hanging="360"/>
      </w:pPr>
      <w:rPr>
        <w:rFonts w:ascii="Noto Sans Symbols" w:eastAsia="Noto Sans Symbols" w:hAnsi="Noto Sans Symbols" w:cs="Noto Sans Symbols"/>
      </w:rPr>
    </w:lvl>
    <w:lvl w:ilvl="4">
      <w:start w:val="1"/>
      <w:numFmt w:val="bullet"/>
      <w:lvlText w:val="o"/>
      <w:lvlJc w:val="left"/>
      <w:pPr>
        <w:ind w:left="5220" w:hanging="360"/>
      </w:pPr>
      <w:rPr>
        <w:rFonts w:ascii="Courier New" w:eastAsia="Courier New" w:hAnsi="Courier New" w:cs="Courier New"/>
      </w:rPr>
    </w:lvl>
    <w:lvl w:ilvl="5">
      <w:start w:val="1"/>
      <w:numFmt w:val="bullet"/>
      <w:lvlText w:val="▪"/>
      <w:lvlJc w:val="left"/>
      <w:pPr>
        <w:ind w:left="5940" w:hanging="360"/>
      </w:pPr>
      <w:rPr>
        <w:rFonts w:ascii="Noto Sans Symbols" w:eastAsia="Noto Sans Symbols" w:hAnsi="Noto Sans Symbols" w:cs="Noto Sans Symbols"/>
      </w:rPr>
    </w:lvl>
    <w:lvl w:ilvl="6">
      <w:start w:val="1"/>
      <w:numFmt w:val="bullet"/>
      <w:lvlText w:val="●"/>
      <w:lvlJc w:val="left"/>
      <w:pPr>
        <w:ind w:left="6660" w:hanging="360"/>
      </w:pPr>
      <w:rPr>
        <w:rFonts w:ascii="Noto Sans Symbols" w:eastAsia="Noto Sans Symbols" w:hAnsi="Noto Sans Symbols" w:cs="Noto Sans Symbols"/>
      </w:rPr>
    </w:lvl>
    <w:lvl w:ilvl="7">
      <w:start w:val="1"/>
      <w:numFmt w:val="bullet"/>
      <w:lvlText w:val="o"/>
      <w:lvlJc w:val="left"/>
      <w:pPr>
        <w:ind w:left="7380" w:hanging="360"/>
      </w:pPr>
      <w:rPr>
        <w:rFonts w:ascii="Courier New" w:eastAsia="Courier New" w:hAnsi="Courier New" w:cs="Courier New"/>
      </w:rPr>
    </w:lvl>
    <w:lvl w:ilvl="8">
      <w:start w:val="1"/>
      <w:numFmt w:val="bullet"/>
      <w:lvlText w:val="▪"/>
      <w:lvlJc w:val="left"/>
      <w:pPr>
        <w:ind w:left="8100" w:hanging="360"/>
      </w:pPr>
      <w:rPr>
        <w:rFonts w:ascii="Noto Sans Symbols" w:eastAsia="Noto Sans Symbols" w:hAnsi="Noto Sans Symbols" w:cs="Noto Sans Symbols"/>
      </w:rPr>
    </w:lvl>
  </w:abstractNum>
  <w:abstractNum w:abstractNumId="24" w15:restartNumberingAfterBreak="0">
    <w:nsid w:val="52B9565E"/>
    <w:multiLevelType w:val="hybridMultilevel"/>
    <w:tmpl w:val="C778F762"/>
    <w:lvl w:ilvl="0" w:tplc="0409000F">
      <w:start w:val="1"/>
      <w:numFmt w:val="decimal"/>
      <w:lvlText w:val="%1."/>
      <w:lvlJc w:val="left"/>
      <w:pPr>
        <w:ind w:left="720" w:hanging="360"/>
      </w:pPr>
    </w:lvl>
    <w:lvl w:ilvl="1" w:tplc="92BA8F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26074B"/>
    <w:multiLevelType w:val="multilevel"/>
    <w:tmpl w:val="D0ACEF92"/>
    <w:lvl w:ilvl="0">
      <w:start w:val="1"/>
      <w:numFmt w:val="decimal"/>
      <w:lvlText w:val="%1."/>
      <w:lvlJc w:val="left"/>
      <w:pPr>
        <w:ind w:left="720" w:hanging="360"/>
      </w:pPr>
    </w:lvl>
    <w:lvl w:ilvl="1">
      <w:start w:val="1"/>
      <w:numFmt w:val="decimal"/>
      <w:lvlText w:val="%2."/>
      <w:lvlJc w:val="left"/>
      <w:pPr>
        <w:ind w:left="900" w:hanging="360"/>
      </w:pPr>
      <w:rPr>
        <w:rFonts w:hint="default"/>
      </w:rPr>
    </w:lvl>
    <w:lvl w:ilvl="2">
      <w:start w:val="1"/>
      <w:numFmt w:val="bullet"/>
      <w:lvlText w:val="●"/>
      <w:lvlJc w:val="left"/>
      <w:pPr>
        <w:ind w:left="1710" w:hanging="18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0F295F"/>
    <w:multiLevelType w:val="hybridMultilevel"/>
    <w:tmpl w:val="3D80E266"/>
    <w:lvl w:ilvl="0" w:tplc="302C8180">
      <w:start w:val="3"/>
      <w:numFmt w:val="decimal"/>
      <w:lvlText w:val="%1."/>
      <w:lvlJc w:val="left"/>
      <w:pPr>
        <w:ind w:left="720" w:hanging="360"/>
      </w:pPr>
      <w:rPr>
        <w:rFonts w:hint="default"/>
      </w:rPr>
    </w:lvl>
    <w:lvl w:ilvl="1" w:tplc="A6520FC0">
      <w:start w:val="1"/>
      <w:numFmt w:val="lowerLetter"/>
      <w:lvlText w:val="%2."/>
      <w:lvlJc w:val="left"/>
      <w:pPr>
        <w:ind w:left="1440" w:hanging="360"/>
      </w:pPr>
    </w:lvl>
    <w:lvl w:ilvl="2" w:tplc="B0089C98" w:tentative="1">
      <w:start w:val="1"/>
      <w:numFmt w:val="lowerRoman"/>
      <w:lvlText w:val="%3."/>
      <w:lvlJc w:val="right"/>
      <w:pPr>
        <w:ind w:left="2160" w:hanging="180"/>
      </w:pPr>
    </w:lvl>
    <w:lvl w:ilvl="3" w:tplc="FEBC2D2E" w:tentative="1">
      <w:start w:val="1"/>
      <w:numFmt w:val="decimal"/>
      <w:lvlText w:val="%4."/>
      <w:lvlJc w:val="left"/>
      <w:pPr>
        <w:ind w:left="2880" w:hanging="360"/>
      </w:pPr>
    </w:lvl>
    <w:lvl w:ilvl="4" w:tplc="C5D295D0" w:tentative="1">
      <w:start w:val="1"/>
      <w:numFmt w:val="lowerLetter"/>
      <w:lvlText w:val="%5."/>
      <w:lvlJc w:val="left"/>
      <w:pPr>
        <w:ind w:left="3600" w:hanging="360"/>
      </w:pPr>
    </w:lvl>
    <w:lvl w:ilvl="5" w:tplc="EDBE3122" w:tentative="1">
      <w:start w:val="1"/>
      <w:numFmt w:val="lowerRoman"/>
      <w:lvlText w:val="%6."/>
      <w:lvlJc w:val="right"/>
      <w:pPr>
        <w:ind w:left="4320" w:hanging="180"/>
      </w:pPr>
    </w:lvl>
    <w:lvl w:ilvl="6" w:tplc="68D88DF6" w:tentative="1">
      <w:start w:val="1"/>
      <w:numFmt w:val="decimal"/>
      <w:lvlText w:val="%7."/>
      <w:lvlJc w:val="left"/>
      <w:pPr>
        <w:ind w:left="5040" w:hanging="360"/>
      </w:pPr>
    </w:lvl>
    <w:lvl w:ilvl="7" w:tplc="893C4F78" w:tentative="1">
      <w:start w:val="1"/>
      <w:numFmt w:val="lowerLetter"/>
      <w:lvlText w:val="%8."/>
      <w:lvlJc w:val="left"/>
      <w:pPr>
        <w:ind w:left="5760" w:hanging="360"/>
      </w:pPr>
    </w:lvl>
    <w:lvl w:ilvl="8" w:tplc="148ECDBC" w:tentative="1">
      <w:start w:val="1"/>
      <w:numFmt w:val="lowerRoman"/>
      <w:lvlText w:val="%9."/>
      <w:lvlJc w:val="right"/>
      <w:pPr>
        <w:ind w:left="6480" w:hanging="180"/>
      </w:pPr>
    </w:lvl>
  </w:abstractNum>
  <w:abstractNum w:abstractNumId="27" w15:restartNumberingAfterBreak="0">
    <w:nsid w:val="5D1531AA"/>
    <w:multiLevelType w:val="multilevel"/>
    <w:tmpl w:val="C21E90A0"/>
    <w:lvl w:ilvl="0">
      <w:start w:val="1"/>
      <w:numFmt w:val="decimal"/>
      <w:lvlText w:val="%1."/>
      <w:lvlJc w:val="left"/>
      <w:pPr>
        <w:ind w:left="720" w:hanging="360"/>
      </w:pPr>
    </w:lvl>
    <w:lvl w:ilvl="1">
      <w:start w:val="2"/>
      <w:numFmt w:val="decimal"/>
      <w:lvlText w:val="%2."/>
      <w:lvlJc w:val="left"/>
      <w:pPr>
        <w:ind w:left="900" w:hanging="360"/>
      </w:pPr>
      <w:rPr>
        <w:rFonts w:hint="default"/>
      </w:rPr>
    </w:lvl>
    <w:lvl w:ilvl="2">
      <w:start w:val="1"/>
      <w:numFmt w:val="bullet"/>
      <w:lvlText w:val="●"/>
      <w:lvlJc w:val="left"/>
      <w:pPr>
        <w:ind w:left="1710" w:hanging="18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2363A2"/>
    <w:multiLevelType w:val="hybridMultilevel"/>
    <w:tmpl w:val="010ED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FC6E32"/>
    <w:multiLevelType w:val="hybridMultilevel"/>
    <w:tmpl w:val="A156C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BA49F4"/>
    <w:multiLevelType w:val="multilevel"/>
    <w:tmpl w:val="1B9C7C74"/>
    <w:lvl w:ilvl="0">
      <w:start w:val="1"/>
      <w:numFmt w:val="decimal"/>
      <w:lvlText w:val="%1."/>
      <w:lvlJc w:val="left"/>
      <w:pPr>
        <w:ind w:left="720" w:hanging="360"/>
      </w:pPr>
    </w:lvl>
    <w:lvl w:ilvl="1">
      <w:start w:val="1"/>
      <w:numFmt w:val="decimal"/>
      <w:lvlText w:val="%2."/>
      <w:lvlJc w:val="left"/>
      <w:pPr>
        <w:ind w:left="900" w:hanging="360"/>
      </w:pPr>
      <w:rPr>
        <w:rFonts w:hint="default"/>
      </w:rPr>
    </w:lvl>
    <w:lvl w:ilvl="2">
      <w:start w:val="1"/>
      <w:numFmt w:val="decimal"/>
      <w:lvlText w:val="%3."/>
      <w:lvlJc w:val="left"/>
      <w:pPr>
        <w:ind w:left="1890" w:hanging="360"/>
      </w:pPr>
      <w:rPr>
        <w:sz w:val="20"/>
        <w:szCs w:val="2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E90911"/>
    <w:multiLevelType w:val="multilevel"/>
    <w:tmpl w:val="FE9AFBD2"/>
    <w:lvl w:ilvl="0">
      <w:start w:val="1"/>
      <w:numFmt w:val="decimal"/>
      <w:lvlText w:val="%1."/>
      <w:lvlJc w:val="left"/>
      <w:pPr>
        <w:ind w:left="720" w:hanging="360"/>
      </w:pPr>
    </w:lvl>
    <w:lvl w:ilvl="1">
      <w:start w:val="2"/>
      <w:numFmt w:val="decimal"/>
      <w:lvlText w:val="%2."/>
      <w:lvlJc w:val="left"/>
      <w:pPr>
        <w:ind w:left="900" w:hanging="360"/>
      </w:pPr>
      <w:rPr>
        <w:rFonts w:hint="default"/>
      </w:rPr>
    </w:lvl>
    <w:lvl w:ilvl="2">
      <w:start w:val="1"/>
      <w:numFmt w:val="decimal"/>
      <w:lvlText w:val="%3."/>
      <w:lvlJc w:val="left"/>
      <w:pPr>
        <w:ind w:left="1890" w:hanging="360"/>
      </w:pPr>
      <w:rPr>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170221"/>
    <w:multiLevelType w:val="multilevel"/>
    <w:tmpl w:val="C4521D66"/>
    <w:lvl w:ilvl="0">
      <w:start w:val="1"/>
      <w:numFmt w:val="bullet"/>
      <w:lvlText w:val="●"/>
      <w:lvlJc w:val="left"/>
      <w:pPr>
        <w:ind w:left="1890" w:hanging="360"/>
      </w:pPr>
      <w:rPr>
        <w:rFonts w:ascii="Noto Sans Symbols" w:eastAsia="Noto Sans Symbols" w:hAnsi="Noto Sans Symbols" w:cs="Noto Sans Symbols"/>
        <w:sz w:val="20"/>
        <w:szCs w:val="20"/>
      </w:rPr>
    </w:lvl>
    <w:lvl w:ilvl="1">
      <w:start w:val="1"/>
      <w:numFmt w:val="bullet"/>
      <w:lvlText w:val="o"/>
      <w:lvlJc w:val="left"/>
      <w:pPr>
        <w:ind w:left="4590" w:hanging="360"/>
      </w:pPr>
      <w:rPr>
        <w:rFonts w:ascii="Courier New" w:eastAsia="Courier New" w:hAnsi="Courier New" w:cs="Courier New"/>
      </w:rPr>
    </w:lvl>
    <w:lvl w:ilvl="2">
      <w:start w:val="1"/>
      <w:numFmt w:val="bullet"/>
      <w:lvlText w:val="▪"/>
      <w:lvlJc w:val="left"/>
      <w:pPr>
        <w:ind w:left="5310" w:hanging="360"/>
      </w:pPr>
      <w:rPr>
        <w:rFonts w:ascii="Noto Sans Symbols" w:eastAsia="Noto Sans Symbols" w:hAnsi="Noto Sans Symbols" w:cs="Noto Sans Symbols"/>
      </w:rPr>
    </w:lvl>
    <w:lvl w:ilvl="3">
      <w:start w:val="1"/>
      <w:numFmt w:val="bullet"/>
      <w:lvlText w:val="●"/>
      <w:lvlJc w:val="left"/>
      <w:pPr>
        <w:ind w:left="6030" w:hanging="360"/>
      </w:pPr>
      <w:rPr>
        <w:rFonts w:ascii="Noto Sans Symbols" w:eastAsia="Noto Sans Symbols" w:hAnsi="Noto Sans Symbols" w:cs="Noto Sans Symbols"/>
      </w:rPr>
    </w:lvl>
    <w:lvl w:ilvl="4">
      <w:start w:val="1"/>
      <w:numFmt w:val="bullet"/>
      <w:lvlText w:val="o"/>
      <w:lvlJc w:val="left"/>
      <w:pPr>
        <w:ind w:left="6750" w:hanging="360"/>
      </w:pPr>
      <w:rPr>
        <w:rFonts w:ascii="Courier New" w:eastAsia="Courier New" w:hAnsi="Courier New" w:cs="Courier New"/>
      </w:rPr>
    </w:lvl>
    <w:lvl w:ilvl="5">
      <w:start w:val="1"/>
      <w:numFmt w:val="bullet"/>
      <w:lvlText w:val="▪"/>
      <w:lvlJc w:val="left"/>
      <w:pPr>
        <w:ind w:left="7470" w:hanging="360"/>
      </w:pPr>
      <w:rPr>
        <w:rFonts w:ascii="Noto Sans Symbols" w:eastAsia="Noto Sans Symbols" w:hAnsi="Noto Sans Symbols" w:cs="Noto Sans Symbols"/>
      </w:rPr>
    </w:lvl>
    <w:lvl w:ilvl="6">
      <w:start w:val="1"/>
      <w:numFmt w:val="bullet"/>
      <w:lvlText w:val="●"/>
      <w:lvlJc w:val="left"/>
      <w:pPr>
        <w:ind w:left="8190" w:hanging="360"/>
      </w:pPr>
      <w:rPr>
        <w:rFonts w:ascii="Noto Sans Symbols" w:eastAsia="Noto Sans Symbols" w:hAnsi="Noto Sans Symbols" w:cs="Noto Sans Symbols"/>
      </w:rPr>
    </w:lvl>
    <w:lvl w:ilvl="7">
      <w:start w:val="1"/>
      <w:numFmt w:val="bullet"/>
      <w:lvlText w:val="o"/>
      <w:lvlJc w:val="left"/>
      <w:pPr>
        <w:ind w:left="8910" w:hanging="360"/>
      </w:pPr>
      <w:rPr>
        <w:rFonts w:ascii="Courier New" w:eastAsia="Courier New" w:hAnsi="Courier New" w:cs="Courier New"/>
      </w:rPr>
    </w:lvl>
    <w:lvl w:ilvl="8">
      <w:start w:val="1"/>
      <w:numFmt w:val="bullet"/>
      <w:lvlText w:val="▪"/>
      <w:lvlJc w:val="left"/>
      <w:pPr>
        <w:ind w:left="9630" w:hanging="360"/>
      </w:pPr>
      <w:rPr>
        <w:rFonts w:ascii="Noto Sans Symbols" w:eastAsia="Noto Sans Symbols" w:hAnsi="Noto Sans Symbols" w:cs="Noto Sans Symbols"/>
      </w:rPr>
    </w:lvl>
  </w:abstractNum>
  <w:abstractNum w:abstractNumId="33" w15:restartNumberingAfterBreak="0">
    <w:nsid w:val="7ED21784"/>
    <w:multiLevelType w:val="hybridMultilevel"/>
    <w:tmpl w:val="C92E8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18"/>
  </w:num>
  <w:num w:numId="4">
    <w:abstractNumId w:val="27"/>
  </w:num>
  <w:num w:numId="5">
    <w:abstractNumId w:val="0"/>
  </w:num>
  <w:num w:numId="6">
    <w:abstractNumId w:val="32"/>
  </w:num>
  <w:num w:numId="7">
    <w:abstractNumId w:val="9"/>
  </w:num>
  <w:num w:numId="8">
    <w:abstractNumId w:val="13"/>
  </w:num>
  <w:num w:numId="9">
    <w:abstractNumId w:val="1"/>
  </w:num>
  <w:num w:numId="10">
    <w:abstractNumId w:val="22"/>
  </w:num>
  <w:num w:numId="11">
    <w:abstractNumId w:val="11"/>
  </w:num>
  <w:num w:numId="12">
    <w:abstractNumId w:val="15"/>
  </w:num>
  <w:num w:numId="13">
    <w:abstractNumId w:val="29"/>
  </w:num>
  <w:num w:numId="14">
    <w:abstractNumId w:val="10"/>
  </w:num>
  <w:num w:numId="15">
    <w:abstractNumId w:val="24"/>
  </w:num>
  <w:num w:numId="16">
    <w:abstractNumId w:val="6"/>
  </w:num>
  <w:num w:numId="17">
    <w:abstractNumId w:val="17"/>
  </w:num>
  <w:num w:numId="18">
    <w:abstractNumId w:val="21"/>
  </w:num>
  <w:num w:numId="19">
    <w:abstractNumId w:val="3"/>
  </w:num>
  <w:num w:numId="20">
    <w:abstractNumId w:val="5"/>
  </w:num>
  <w:num w:numId="21">
    <w:abstractNumId w:val="20"/>
  </w:num>
  <w:num w:numId="22">
    <w:abstractNumId w:val="14"/>
  </w:num>
  <w:num w:numId="23">
    <w:abstractNumId w:val="2"/>
  </w:num>
  <w:num w:numId="24">
    <w:abstractNumId w:val="7"/>
  </w:num>
  <w:num w:numId="25">
    <w:abstractNumId w:val="4"/>
  </w:num>
  <w:num w:numId="26">
    <w:abstractNumId w:val="33"/>
  </w:num>
  <w:num w:numId="27">
    <w:abstractNumId w:val="26"/>
  </w:num>
  <w:num w:numId="28">
    <w:abstractNumId w:val="16"/>
  </w:num>
  <w:num w:numId="29">
    <w:abstractNumId w:val="28"/>
  </w:num>
  <w:num w:numId="30">
    <w:abstractNumId w:val="31"/>
  </w:num>
  <w:num w:numId="31">
    <w:abstractNumId w:val="30"/>
  </w:num>
  <w:num w:numId="32">
    <w:abstractNumId w:val="8"/>
  </w:num>
  <w:num w:numId="33">
    <w:abstractNumId w:val="2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60"/>
    <w:rsid w:val="000A1777"/>
    <w:rsid w:val="00150B6B"/>
    <w:rsid w:val="00176F6F"/>
    <w:rsid w:val="001E55AB"/>
    <w:rsid w:val="001F4215"/>
    <w:rsid w:val="0020344A"/>
    <w:rsid w:val="00254BF2"/>
    <w:rsid w:val="002A0996"/>
    <w:rsid w:val="00317D67"/>
    <w:rsid w:val="003B537A"/>
    <w:rsid w:val="00451752"/>
    <w:rsid w:val="00485E8D"/>
    <w:rsid w:val="005A717E"/>
    <w:rsid w:val="00605944"/>
    <w:rsid w:val="00660597"/>
    <w:rsid w:val="007351AB"/>
    <w:rsid w:val="00787553"/>
    <w:rsid w:val="00793F11"/>
    <w:rsid w:val="008C2B71"/>
    <w:rsid w:val="009848A5"/>
    <w:rsid w:val="009F3C5B"/>
    <w:rsid w:val="00A41E07"/>
    <w:rsid w:val="00A74660"/>
    <w:rsid w:val="00AB4636"/>
    <w:rsid w:val="00AE3258"/>
    <w:rsid w:val="00C67E9E"/>
    <w:rsid w:val="00D04B7E"/>
    <w:rsid w:val="00D66062"/>
    <w:rsid w:val="00DD1C5B"/>
    <w:rsid w:val="00F63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ABE92"/>
  <w15:docId w15:val="{DE842A8F-7E2A-8F41-9713-F60B840C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2B110E"/>
    <w:rPr>
      <w:rFonts w:ascii="Lucida Grande" w:hAnsi="Lucida Grande" w:cs="Lucida Grande"/>
      <w:sz w:val="18"/>
      <w:szCs w:val="18"/>
    </w:rPr>
  </w:style>
  <w:style w:type="character" w:customStyle="1" w:styleId="BalloonTextChar">
    <w:name w:val="Balloon Text Char"/>
    <w:link w:val="BalloonText"/>
    <w:uiPriority w:val="99"/>
    <w:semiHidden/>
    <w:rsid w:val="002B110E"/>
    <w:rPr>
      <w:rFonts w:ascii="Lucida Grande" w:hAnsi="Lucida Grande" w:cs="Lucida Grande"/>
      <w:sz w:val="18"/>
      <w:szCs w:val="18"/>
    </w:rPr>
  </w:style>
  <w:style w:type="paragraph" w:styleId="ListParagraph">
    <w:name w:val="List Paragraph"/>
    <w:basedOn w:val="Normal"/>
    <w:uiPriority w:val="34"/>
    <w:qFormat/>
    <w:rsid w:val="00083F8A"/>
    <w:pPr>
      <w:ind w:left="720"/>
      <w:contextualSpacing/>
    </w:pPr>
  </w:style>
  <w:style w:type="character" w:styleId="CommentReference">
    <w:name w:val="annotation reference"/>
    <w:uiPriority w:val="99"/>
    <w:semiHidden/>
    <w:unhideWhenUsed/>
    <w:rsid w:val="008F6A92"/>
    <w:rPr>
      <w:sz w:val="16"/>
      <w:szCs w:val="16"/>
    </w:rPr>
  </w:style>
  <w:style w:type="paragraph" w:styleId="CommentText">
    <w:name w:val="annotation text"/>
    <w:basedOn w:val="Normal"/>
    <w:link w:val="CommentTextChar"/>
    <w:uiPriority w:val="99"/>
    <w:unhideWhenUsed/>
    <w:rsid w:val="008F6A92"/>
    <w:rPr>
      <w:sz w:val="20"/>
      <w:szCs w:val="20"/>
    </w:rPr>
  </w:style>
  <w:style w:type="character" w:customStyle="1" w:styleId="CommentTextChar">
    <w:name w:val="Comment Text Char"/>
    <w:link w:val="CommentText"/>
    <w:uiPriority w:val="99"/>
    <w:rsid w:val="008F6A92"/>
    <w:rPr>
      <w:sz w:val="20"/>
      <w:szCs w:val="20"/>
    </w:rPr>
  </w:style>
  <w:style w:type="paragraph" w:styleId="CommentSubject">
    <w:name w:val="annotation subject"/>
    <w:basedOn w:val="CommentText"/>
    <w:next w:val="CommentText"/>
    <w:link w:val="CommentSubjectChar"/>
    <w:uiPriority w:val="99"/>
    <w:semiHidden/>
    <w:unhideWhenUsed/>
    <w:rsid w:val="008F6A92"/>
    <w:rPr>
      <w:b/>
      <w:bCs/>
    </w:rPr>
  </w:style>
  <w:style w:type="character" w:customStyle="1" w:styleId="CommentSubjectChar">
    <w:name w:val="Comment Subject Char"/>
    <w:link w:val="CommentSubject"/>
    <w:uiPriority w:val="99"/>
    <w:semiHidden/>
    <w:rsid w:val="008F6A92"/>
    <w:rPr>
      <w:b/>
      <w:bCs/>
      <w:sz w:val="20"/>
      <w:szCs w:val="20"/>
    </w:rPr>
  </w:style>
  <w:style w:type="paragraph" w:styleId="Revision">
    <w:name w:val="Revision"/>
    <w:hidden/>
    <w:uiPriority w:val="99"/>
    <w:semiHidden/>
    <w:rsid w:val="00982E08"/>
    <w:rPr>
      <w:sz w:val="24"/>
      <w:szCs w:val="24"/>
    </w:rPr>
  </w:style>
  <w:style w:type="character" w:styleId="PlaceholderText">
    <w:name w:val="Placeholder Text"/>
    <w:uiPriority w:val="99"/>
    <w:semiHidden/>
    <w:rsid w:val="009E65C4"/>
    <w:rPr>
      <w:color w:val="808080"/>
    </w:rPr>
  </w:style>
  <w:style w:type="table" w:styleId="TableGrid">
    <w:name w:val="Table Grid"/>
    <w:basedOn w:val="TableNormal"/>
    <w:uiPriority w:val="59"/>
    <w:rsid w:val="007C4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35D5"/>
    <w:pPr>
      <w:tabs>
        <w:tab w:val="center" w:pos="4680"/>
        <w:tab w:val="right" w:pos="9360"/>
      </w:tabs>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pPr>
  </w:style>
  <w:style w:type="character" w:customStyle="1" w:styleId="FooterChar">
    <w:name w:val="Footer Char"/>
    <w:basedOn w:val="DefaultParagraphFont"/>
    <w:link w:val="Footer"/>
    <w:uiPriority w:val="99"/>
    <w:rsid w:val="001635D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j4wpq0q/e8Ahjjc/xJ9Kynbv4g==">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3F429A75C26F54B893F42CADF585634" ma:contentTypeVersion="14" ma:contentTypeDescription="Create a new document." ma:contentTypeScope="" ma:versionID="3356dd8a2e9e1a1225196779ee3115e1">
  <xsd:schema xmlns:xsd="http://www.w3.org/2001/XMLSchema" xmlns:xs="http://www.w3.org/2001/XMLSchema" xmlns:p="http://schemas.microsoft.com/office/2006/metadata/properties" xmlns:ns2="ccb9ae7d-2c4f-4fc4-959a-06ca68275489" xmlns:ns3="499dba22-ed96-4dcd-b438-93a808f28f6e" targetNamespace="http://schemas.microsoft.com/office/2006/metadata/properties" ma:root="true" ma:fieldsID="c13c19315641bf4b5bfcbf105ce18041" ns2:_="" ns3:_="">
    <xsd:import namespace="ccb9ae7d-2c4f-4fc4-959a-06ca68275489"/>
    <xsd:import namespace="499dba22-ed96-4dcd-b438-93a808f28f6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9ae7d-2c4f-4fc4-959a-06ca682754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9dba22-ed96-4dcd-b438-93a808f28f6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E64BD4-D833-4400-AE39-E17B16F41AD2}"/>
</file>

<file path=customXml/itemProps3.xml><?xml version="1.0" encoding="utf-8"?>
<ds:datastoreItem xmlns:ds="http://schemas.openxmlformats.org/officeDocument/2006/customXml" ds:itemID="{CC0F64D6-6E65-4D55-A2A5-0ECC53E14253}"/>
</file>

<file path=customXml/itemProps4.xml><?xml version="1.0" encoding="utf-8"?>
<ds:datastoreItem xmlns:ds="http://schemas.openxmlformats.org/officeDocument/2006/customXml" ds:itemID="{2414DD61-1E1B-45AD-A0B5-EB665DD0ED53}"/>
</file>

<file path=docProps/app.xml><?xml version="1.0" encoding="utf-8"?>
<Properties xmlns="http://schemas.openxmlformats.org/officeDocument/2006/extended-properties" xmlns:vt="http://schemas.openxmlformats.org/officeDocument/2006/docPropsVTypes">
  <Template>Normal.dotm</Template>
  <TotalTime>24</TotalTime>
  <Pages>8</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Muzic</dc:creator>
  <cp:lastModifiedBy>John Sunderland</cp:lastModifiedBy>
  <cp:revision>10</cp:revision>
  <dcterms:created xsi:type="dcterms:W3CDTF">2019-09-04T21:28:00Z</dcterms:created>
  <dcterms:modified xsi:type="dcterms:W3CDTF">2019-09-05T17:06:00Z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0x01010043F429A75C26F54B893F42CADF585634</vt:lpwstr>
  </property>
</Properties>
</file>